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嫌-xián"/>
    <w:p>
      <w:pPr>
        <w:pStyle w:val="Heading2"/>
      </w:pPr>
      <w:r>
        <w:t xml:space="preserve">嫌 (xián)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避嫌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หลีกเลี่ยงความสงสัย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有特嫌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ถูกสงสัยว่าเป็นจารชน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前嫌尽释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ปล่อยแค้นเมื่อก่อนให้ผ่านไป / ความแค้นใจครั้งก่อนได้คลี่คลายหมด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嫌麻烦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ไม่ชอบความยุ่งยาก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大家都嫌他太骄傲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ทุกคนรำคาญที่เขาหยิ่งเกินไป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你不嫌我在这里抽烟吧？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คุณไม่รังเกียจที่ฉันจะสูบบุหรี่ที่นี่ใช่ไหม?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猜嫌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ความระแวงสงสัย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涉嫌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มีส่วนพัวพันต้องสงสัย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讨嫌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น่ารำคาญ / น่าเบื่อ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挟嫌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ผูกใจเจ็บ / อาฆาตแค้น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嫌弃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รังเกียจ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嫌恶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รังเกียจ / เกลียดชัง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嫌隙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ความห่างเหิน / ปมบาดหมางใจ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他俩素无嫌隙，闹得不可开交？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ทั้งสองคนไม่เคยมีปมบาดหมางใจกัน แล้วทำไมถึงทะเลาะกันจนไม่เป็นอันจบอันสิ้น?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嫌疑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ความสงสัย / ปมต้องสงสัย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有间谍嫌疑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มีปมต้องสงสัยว่าเป็นสายลับ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不避嫌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ไม่หลีกเลี่ยงความสงสัย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嫌疑分子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ผู้ต้องสงสัย / บุคคลต้องสงสัย / ผู้มีปมพิรุธ</w:t>
            </w:r>
          </w:p>
        </w:tc>
      </w:tr>
    </w:tbl>
    <w:p>
      <w:pPr/>
      <w:r>
        <w:pict>
          <v:rect style="width:0;height:1.5pt" o:hralign="center" o:hrstd="t" o:hr="t"/>
        </w:pict>
      </w:r>
    </w:p>
    <w:bookmarkEnd w:id="20"/>
    <w:bookmarkStart w:id="21" w:name="冼-xiǎn"/>
    <w:p>
      <w:pPr>
        <w:pStyle w:val="Heading2"/>
      </w:pPr>
      <w:r>
        <w:t xml:space="preserve">冼 (Xiǎn)</w:t>
      </w:r>
    </w:p>
    <w:p>
      <w:pPr>
        <w:pStyle w:val="FirstParagraph"/>
      </w:pPr>
      <w:r>
        <w:rPr>
          <w:sz w:val="28"/>
        </w:rPr>
        <w:t xml:space="preserve">นามสกุล แซ่เหซียน</w:t>
      </w:r>
    </w:p>
    <w:p>
      <w:pPr/>
      <w:r>
        <w:pict>
          <v:rect style="width:0;height:1.5pt" o:hralign="center" o:hrstd="t" o:hr="t"/>
        </w:pict>
      </w:r>
    </w:p>
    <w:bookmarkEnd w:id="21"/>
    <w:bookmarkStart w:id="46" w:name="显-顯-xiǎn"/>
    <w:p>
      <w:pPr>
        <w:pStyle w:val="Heading2"/>
      </w:pPr>
      <w:r>
        <w:t xml:space="preserve">显 (顯) (xiǎn)</w:t>
      </w:r>
    </w:p>
    <w:bookmarkStart w:id="22" w:name="基本义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形：明显、露出（反义：隐藏）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เห็นได้ชัด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形：显眼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เด่น / โดดเด่น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形：有名/有权/显著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มีชื่อเสียง / มีอำนาจ / เด่นชัด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形：先考/先妣（敬称）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บิดาผู้ล่วงลับ / มารดาผู้ล่วงลับ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动：显露、展示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แสดง / เผยให้เห็น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动：显现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ปรากฏ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นามสกุล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เซี่ยน</w:t>
            </w:r>
            <w:r>
              <w:t xml:space="preserve">”</w:t>
            </w:r>
          </w:p>
        </w:tc>
      </w:tr>
    </w:tbl>
    <w:bookmarkEnd w:id="22"/>
    <w:bookmarkStart w:id="45" w:name="细分词"/>
    <w:p>
      <w:pPr>
        <w:pStyle w:val="Heading3"/>
      </w:pPr>
      <w:r>
        <w:t xml:space="preserve">细分词</w:t>
      </w:r>
    </w:p>
    <w:bookmarkStart w:id="23" w:name="显摆-xiǎnbǎi-动北京话"/>
    <w:p>
      <w:pPr>
        <w:pStyle w:val="Heading4"/>
      </w:pPr>
      <w:r>
        <w:t xml:space="preserve">显摆 (xiǎnbǎi) — 动（北京话）</w:t>
      </w:r>
    </w:p>
    <w:p>
      <w:pPr>
        <w:numPr>
          <w:ilvl w:val="0"/>
          <w:numId w:val="1001"/>
        </w:numPr>
        <w:pStyle w:val="Compact"/>
      </w:pPr>
      <w:r>
        <w:rPr>
          <w:sz w:val="28"/>
        </w:rPr>
        <w:t xml:space="preserve">อย่าอวดข้างนอกบ่อยนัก</w:t>
      </w:r>
    </w:p>
    <w:p>
      <w:pPr>
        <w:numPr>
          <w:ilvl w:val="0"/>
          <w:numId w:val="1001"/>
        </w:numPr>
        <w:pStyle w:val="Compact"/>
      </w:pPr>
      <w:r>
        <w:rPr>
          <w:sz w:val="28"/>
        </w:rPr>
        <w:t xml:space="preserve">ได้กำไรที่ไหนก็อวดไปทั่ว</w:t>
      </w:r>
    </w:p>
    <w:p>
      <w:pPr>
        <w:numPr>
          <w:ilvl w:val="0"/>
          <w:numId w:val="1001"/>
        </w:numPr>
        <w:pStyle w:val="Compact"/>
      </w:pPr>
      <w:r>
        <w:rPr>
          <w:sz w:val="28"/>
        </w:rPr>
        <w:t xml:space="preserve">ไม่อวดยังพอไปได้ ยิ่งอวดยิ่งน่าอาย</w:t>
      </w:r>
    </w:p>
    <w:bookmarkEnd w:id="23"/>
    <w:bookmarkStart w:id="24" w:name="显达-xiǎndá-形名"/>
    <w:p>
      <w:pPr>
        <w:pStyle w:val="Heading4"/>
      </w:pPr>
      <w:r>
        <w:t xml:space="preserve">显达 (xiǎndá) — 形/名</w:t>
      </w:r>
    </w:p>
    <w:p>
      <w:pPr>
        <w:numPr>
          <w:ilvl w:val="0"/>
          <w:numId w:val="1002"/>
        </w:numPr>
        <w:pStyle w:val="Compact"/>
      </w:pPr>
      <w:r>
        <w:rPr>
          <w:sz w:val="28"/>
        </w:rPr>
        <w:t xml:space="preserve">形：โดดเด่นและมีอิทธิพล / มีเกียรติมีฐานะ</w:t>
      </w:r>
    </w:p>
    <w:p>
      <w:pPr>
        <w:numPr>
          <w:ilvl w:val="0"/>
          <w:numId w:val="1002"/>
        </w:numPr>
        <w:pStyle w:val="Compact"/>
      </w:pPr>
      <w:r>
        <w:rPr>
          <w:sz w:val="28"/>
        </w:rPr>
        <w:t xml:space="preserve">名：ผู้มีอิทธิพลและโดดเด่น</w:t>
      </w:r>
    </w:p>
    <w:p>
      <w:pPr>
        <w:numPr>
          <w:ilvl w:val="0"/>
          <w:numId w:val="1002"/>
        </w:numPr>
        <w:pStyle w:val="Compact"/>
      </w:pPr>
      <w:r>
        <w:rPr>
          <w:sz w:val="28"/>
        </w:rPr>
        <w:t xml:space="preserve">显达之士 — ผู้มีอิทธิพลและโดดเด่น</w:t>
      </w:r>
    </w:p>
    <w:bookmarkEnd w:id="24"/>
    <w:bookmarkStart w:id="25" w:name="显得-xiǎnde-动"/>
    <w:p>
      <w:pPr>
        <w:pStyle w:val="Heading4"/>
      </w:pPr>
      <w:r>
        <w:t xml:space="preserve">显得 (xiǎnde) — 动</w:t>
      </w:r>
    </w:p>
    <w:p>
      <w:pPr>
        <w:numPr>
          <w:ilvl w:val="0"/>
          <w:numId w:val="1003"/>
        </w:numPr>
        <w:pStyle w:val="Compact"/>
      </w:pPr>
      <w:r>
        <w:rPr>
          <w:sz w:val="28"/>
        </w:rPr>
        <w:t xml:space="preserve">他上台讲话显得有点紧张 — เวลาขึ้นพูดบนเวทีเขาดูเหมือนจะตื่นเล็กน้อย</w:t>
      </w:r>
    </w:p>
    <w:p>
      <w:pPr>
        <w:numPr>
          <w:ilvl w:val="0"/>
          <w:numId w:val="1003"/>
        </w:numPr>
        <w:pStyle w:val="Compact"/>
      </w:pPr>
      <w:r>
        <w:rPr>
          <w:sz w:val="28"/>
        </w:rPr>
        <w:t xml:space="preserve">这样一打扮显得漂亮多了 — แต่งตัวแบบนี้ดูสวยขึ้นมาก</w:t>
      </w:r>
    </w:p>
    <w:bookmarkEnd w:id="25"/>
    <w:bookmarkStart w:id="26" w:name="显而易见-xiǎnéryìjiàn-俗语"/>
    <w:p>
      <w:pPr>
        <w:pStyle w:val="Heading4"/>
      </w:pPr>
      <w:r>
        <w:t xml:space="preserve">显而易见 (xiǎn’éryìjiàn) — 俗语</w:t>
      </w:r>
    </w:p>
    <w:p>
      <w:pPr>
        <w:numPr>
          <w:ilvl w:val="0"/>
          <w:numId w:val="1004"/>
        </w:numPr>
        <w:pStyle w:val="Compact"/>
      </w:pPr>
      <w:r>
        <w:rPr>
          <w:sz w:val="28"/>
        </w:rPr>
        <w:t xml:space="preserve">เห็นได้ชัดว่าความคิดเห็นนี้ผิด</w:t>
      </w:r>
    </w:p>
    <w:bookmarkEnd w:id="26"/>
    <w:bookmarkStart w:id="27" w:name="显贵-xiǎnguì-形名"/>
    <w:p>
      <w:pPr>
        <w:pStyle w:val="Heading4"/>
      </w:pPr>
      <w:r>
        <w:t xml:space="preserve">显贵 (xiǎnguì) — 形/名</w:t>
      </w:r>
    </w:p>
    <w:p>
      <w:pPr>
        <w:numPr>
          <w:ilvl w:val="0"/>
          <w:numId w:val="1005"/>
        </w:numPr>
        <w:pStyle w:val="Compact"/>
      </w:pPr>
      <w:r>
        <w:rPr>
          <w:sz w:val="28"/>
        </w:rPr>
        <w:t xml:space="preserve">形：声名显赫、地位尊贵（มีฐานะและมีอิทธิพล）</w:t>
      </w:r>
    </w:p>
    <w:p>
      <w:pPr>
        <w:numPr>
          <w:ilvl w:val="0"/>
          <w:numId w:val="1005"/>
        </w:numPr>
        <w:pStyle w:val="Compact"/>
      </w:pPr>
      <w:r>
        <w:rPr>
          <w:sz w:val="28"/>
        </w:rPr>
        <w:t xml:space="preserve">名：社會地位顯赫的人（ผู้มีฐานะตำแหน่งสูง）</w:t>
      </w:r>
    </w:p>
    <w:p>
      <w:pPr>
        <w:numPr>
          <w:ilvl w:val="0"/>
          <w:numId w:val="1005"/>
        </w:numPr>
        <w:pStyle w:val="Compact"/>
      </w:pPr>
      <w:r>
        <w:rPr>
          <w:sz w:val="28"/>
        </w:rPr>
        <w:t xml:space="preserve">家世显贵 — ตระกูลอันฐานะสูงส่ง</w:t>
      </w:r>
    </w:p>
    <w:p>
      <w:pPr>
        <w:numPr>
          <w:ilvl w:val="0"/>
          <w:numId w:val="1005"/>
        </w:numPr>
        <w:pStyle w:val="Compact"/>
      </w:pPr>
      <w:r>
        <w:rPr>
          <w:sz w:val="28"/>
        </w:rPr>
        <w:t xml:space="preserve">名流显贵济济一堂 — เหล่าคนดังและผู้มีฐานะตำแหน่งสูงมารวมตัวกัน</w:t>
      </w:r>
    </w:p>
    <w:bookmarkEnd w:id="27"/>
    <w:bookmarkStart w:id="28" w:name="显赫-xiǎnhè-形"/>
    <w:p>
      <w:pPr>
        <w:pStyle w:val="Heading4"/>
      </w:pPr>
      <w:r>
        <w:t xml:space="preserve">显赫 (xiǎnhè) — 形</w:t>
      </w:r>
    </w:p>
    <w:p>
      <w:pPr>
        <w:numPr>
          <w:ilvl w:val="0"/>
          <w:numId w:val="1006"/>
        </w:numPr>
        <w:pStyle w:val="Compact"/>
      </w:pPr>
      <w:r>
        <w:rPr>
          <w:sz w:val="28"/>
        </w:rPr>
        <w:t xml:space="preserve">权势、名声等盛大显著（ทรงเกียรติ / เด่นชัดยิ่งนัก）</w:t>
      </w:r>
    </w:p>
    <w:p>
      <w:pPr>
        <w:numPr>
          <w:ilvl w:val="0"/>
          <w:numId w:val="1006"/>
        </w:numPr>
        <w:pStyle w:val="Compact"/>
      </w:pPr>
      <w:r>
        <w:rPr>
          <w:sz w:val="28"/>
        </w:rPr>
        <w:t xml:space="preserve">显赫当世 — มีชื่อเสียงและมีฐานะในยุคสมัยปัจจุบัน</w:t>
      </w:r>
    </w:p>
    <w:bookmarkEnd w:id="28"/>
    <w:bookmarkStart w:id="29" w:name="显宦-xiǎnhuàn-名"/>
    <w:p>
      <w:pPr>
        <w:pStyle w:val="Heading4"/>
      </w:pPr>
      <w:r>
        <w:t xml:space="preserve">显宦 (xiǎnhuàn) — 名</w:t>
      </w:r>
    </w:p>
    <w:p>
      <w:pPr>
        <w:numPr>
          <w:ilvl w:val="0"/>
          <w:numId w:val="1007"/>
        </w:numPr>
        <w:pStyle w:val="Compact"/>
      </w:pPr>
      <w:r>
        <w:rPr>
          <w:sz w:val="28"/>
        </w:rPr>
        <w:t xml:space="preserve">ข้าราชการชั้นสูง</w:t>
      </w:r>
    </w:p>
    <w:bookmarkEnd w:id="29"/>
    <w:bookmarkStart w:id="30" w:name="显见-xiǎnjiàn-动"/>
    <w:p>
      <w:pPr>
        <w:pStyle w:val="Heading4"/>
      </w:pPr>
      <w:r>
        <w:t xml:space="preserve">显见 (xiǎnjiàn) — 动</w:t>
      </w:r>
    </w:p>
    <w:p>
      <w:pPr>
        <w:numPr>
          <w:ilvl w:val="0"/>
          <w:numId w:val="1008"/>
        </w:numPr>
        <w:pStyle w:val="Compact"/>
      </w:pPr>
      <w:r>
        <w:rPr>
          <w:sz w:val="28"/>
        </w:rPr>
        <w:t xml:space="preserve">เห็นได้ชัดว่าสิ่งที่เขาพูดนั้นทำไม่ได้</w:t>
      </w:r>
    </w:p>
    <w:bookmarkEnd w:id="30"/>
    <w:bookmarkStart w:id="31" w:name="显露-xiǎnlù-动"/>
    <w:p>
      <w:pPr>
        <w:pStyle w:val="Heading4"/>
      </w:pPr>
      <w:r>
        <w:t xml:space="preserve">显露 (xiǎnlù) — 动</w:t>
      </w:r>
    </w:p>
    <w:p>
      <w:pPr>
        <w:numPr>
          <w:ilvl w:val="0"/>
          <w:numId w:val="1009"/>
        </w:numPr>
        <w:pStyle w:val="Compact"/>
      </w:pPr>
      <w:r>
        <w:rPr>
          <w:sz w:val="28"/>
        </w:rPr>
        <w:t xml:space="preserve">เปิดเผย / แสดงให้เห็น / ปรากฏ / เผยให้เห็น</w:t>
      </w:r>
    </w:p>
    <w:p>
      <w:pPr>
        <w:numPr>
          <w:ilvl w:val="0"/>
          <w:numId w:val="1009"/>
        </w:numPr>
        <w:pStyle w:val="Compact"/>
      </w:pPr>
      <w:r>
        <w:rPr>
          <w:sz w:val="28"/>
        </w:rPr>
        <w:t xml:space="preserve">他脸上显露出得意之色 — ใบหน้าของเขาเผยให้เห็นถึงความภาคภูมิใจ</w:t>
      </w:r>
    </w:p>
    <w:p>
      <w:pPr>
        <w:numPr>
          <w:ilvl w:val="0"/>
          <w:numId w:val="1009"/>
        </w:numPr>
        <w:pStyle w:val="Compact"/>
      </w:pPr>
      <w:r>
        <w:rPr>
          <w:sz w:val="28"/>
        </w:rPr>
        <w:t xml:space="preserve">灌水、施肥的效果会在收成上显露出来 — ผลของการรดน้ำและใส่ปุ๋ยจะปรากฏออกมาให้เห็นจากผลผลิต</w:t>
      </w:r>
    </w:p>
    <w:bookmarkEnd w:id="31"/>
    <w:bookmarkStart w:id="32" w:name="显明-xiǎnmíng-形"/>
    <w:p>
      <w:pPr>
        <w:pStyle w:val="Heading4"/>
      </w:pPr>
      <w:r>
        <w:t xml:space="preserve">显明 (xiǎnmíng) — 形</w:t>
      </w:r>
    </w:p>
    <w:p>
      <w:pPr>
        <w:numPr>
          <w:ilvl w:val="0"/>
          <w:numId w:val="1010"/>
        </w:numPr>
        <w:pStyle w:val="Compact"/>
      </w:pPr>
      <w:r>
        <w:rPr>
          <w:sz w:val="28"/>
        </w:rPr>
        <w:t xml:space="preserve">ชัดแจ้ง / เด่นชัด</w:t>
      </w:r>
    </w:p>
    <w:p>
      <w:pPr>
        <w:numPr>
          <w:ilvl w:val="0"/>
          <w:numId w:val="1010"/>
        </w:numPr>
        <w:pStyle w:val="Compact"/>
      </w:pPr>
      <w:r>
        <w:rPr>
          <w:sz w:val="28"/>
        </w:rPr>
        <w:t xml:space="preserve">显明的对比 — การเปรียบเทียบที่เด่นชัด</w:t>
      </w:r>
    </w:p>
    <w:p>
      <w:pPr>
        <w:numPr>
          <w:ilvl w:val="0"/>
          <w:numId w:val="1010"/>
        </w:numPr>
        <w:pStyle w:val="Compact"/>
      </w:pPr>
      <w:r>
        <w:rPr>
          <w:sz w:val="28"/>
        </w:rPr>
        <w:t xml:space="preserve">显明的特点 — ลักษณะเฉพาะที่ชัดแจ้ง</w:t>
      </w:r>
    </w:p>
    <w:bookmarkEnd w:id="32"/>
    <w:bookmarkStart w:id="33" w:name="显然-xiǎnrán-副"/>
    <w:p>
      <w:pPr>
        <w:pStyle w:val="Heading4"/>
      </w:pPr>
      <w:r>
        <w:t xml:space="preserve">显然 (xiǎnrán) — 副</w:t>
      </w:r>
    </w:p>
    <w:p>
      <w:pPr>
        <w:numPr>
          <w:ilvl w:val="0"/>
          <w:numId w:val="1011"/>
        </w:numPr>
        <w:pStyle w:val="Compact"/>
      </w:pPr>
      <w:r>
        <w:rPr>
          <w:sz w:val="28"/>
        </w:rPr>
        <w:t xml:space="preserve">อย่างเห็นได้ชัด / แน่นอนว่า</w:t>
      </w:r>
    </w:p>
    <w:p>
      <w:pPr>
        <w:numPr>
          <w:ilvl w:val="0"/>
          <w:numId w:val="1011"/>
        </w:numPr>
        <w:pStyle w:val="Compact"/>
      </w:pPr>
      <w:r>
        <w:rPr>
          <w:sz w:val="28"/>
        </w:rPr>
        <w:t xml:space="preserve">这显然是另外一回事 — นี่เป็นอีกเรื่องหนึ่งอย่างเห็นได้ชัด</w:t>
      </w:r>
    </w:p>
    <w:p>
      <w:pPr>
        <w:numPr>
          <w:ilvl w:val="0"/>
          <w:numId w:val="1011"/>
        </w:numPr>
        <w:pStyle w:val="Compact"/>
      </w:pPr>
      <w:r>
        <w:rPr>
          <w:sz w:val="28"/>
        </w:rPr>
        <w:t xml:space="preserve">任何工作没有群众的支持都是做不好的，道理很显然 — งานใดๆ หากไม่มีการสนับสนุนจากมวลชนย่อมทำไม่สำเร็จ เหตุผลนี้ชัดเจนมาก</w:t>
      </w:r>
    </w:p>
    <w:bookmarkEnd w:id="33"/>
    <w:bookmarkStart w:id="34" w:name="显示-xiǎnshì-动"/>
    <w:p>
      <w:pPr>
        <w:pStyle w:val="Heading4"/>
      </w:pPr>
      <w:r>
        <w:t xml:space="preserve">显示 (xiǎnshì) — 动</w:t>
      </w:r>
    </w:p>
    <w:p>
      <w:pPr>
        <w:numPr>
          <w:ilvl w:val="0"/>
          <w:numId w:val="1012"/>
        </w:numPr>
        <w:pStyle w:val="Compact"/>
      </w:pPr>
      <w:r>
        <w:rPr>
          <w:sz w:val="28"/>
        </w:rPr>
        <w:t xml:space="preserve">แสดงให้เห็น / แสดงออกถึง</w:t>
      </w:r>
    </w:p>
    <w:p>
      <w:pPr>
        <w:numPr>
          <w:ilvl w:val="0"/>
          <w:numId w:val="1012"/>
        </w:numPr>
        <w:pStyle w:val="Compact"/>
      </w:pPr>
      <w:r>
        <w:rPr>
          <w:sz w:val="28"/>
        </w:rPr>
        <w:t xml:space="preserve">这些文物显示出古代劳动人民的智慧 — โบราณวัตถุเหล่านี้แสดงให้เห็นถึงภูมิปัญญาของชนชั้นแรงงานในสมัยโบราณ</w:t>
      </w:r>
    </w:p>
    <w:bookmarkEnd w:id="34"/>
    <w:bookmarkStart w:id="35" w:name="显微镜-xiǎnwēijìng-名"/>
    <w:p>
      <w:pPr>
        <w:pStyle w:val="Heading4"/>
      </w:pPr>
      <w:r>
        <w:t xml:space="preserve">显微镜 (xiǎnwēijìng) — 名</w:t>
      </w:r>
    </w:p>
    <w:p>
      <w:pPr>
        <w:numPr>
          <w:ilvl w:val="0"/>
          <w:numId w:val="1013"/>
        </w:numPr>
        <w:pStyle w:val="Compact"/>
      </w:pPr>
      <w:r>
        <w:rPr>
          <w:sz w:val="28"/>
        </w:rPr>
        <w:t xml:space="preserve">กล้องจุลทรรศน์</w:t>
      </w:r>
    </w:p>
    <w:bookmarkEnd w:id="35"/>
    <w:bookmarkStart w:id="36" w:name="显现-xiǎnxiàn-动"/>
    <w:p>
      <w:pPr>
        <w:pStyle w:val="Heading4"/>
      </w:pPr>
      <w:r>
        <w:t xml:space="preserve">显现 (xiǎnxiàn) — 动</w:t>
      </w:r>
    </w:p>
    <w:p>
      <w:pPr>
        <w:numPr>
          <w:ilvl w:val="0"/>
          <w:numId w:val="1014"/>
        </w:numPr>
        <w:pStyle w:val="Compact"/>
      </w:pPr>
      <w:r>
        <w:rPr>
          <w:sz w:val="28"/>
        </w:rPr>
        <w:t xml:space="preserve">ปรากฏขึ้น / เผยออกมาให้เห็น</w:t>
      </w:r>
    </w:p>
    <w:p>
      <w:pPr>
        <w:numPr>
          <w:ilvl w:val="0"/>
          <w:numId w:val="1014"/>
        </w:numPr>
        <w:pStyle w:val="Compact"/>
      </w:pPr>
      <w:r>
        <w:rPr>
          <w:sz w:val="28"/>
        </w:rPr>
        <w:t xml:space="preserve">晨雾逐渐消失，楼群的轮廓渐渐显现出来了 — หมอกยามเช้าค่อยๆ จางหายไป เค้าโครงของกลุ่มตึกก็ค่อยๆ ปรากฏออกมาให้เห็น</w:t>
      </w:r>
    </w:p>
    <w:bookmarkEnd w:id="36"/>
    <w:bookmarkStart w:id="37" w:name="显像管-xiǎnxiàngguǎn-名支"/>
    <w:p>
      <w:pPr>
        <w:pStyle w:val="Heading4"/>
      </w:pPr>
      <w:r>
        <w:t xml:space="preserve">显像管 (xiǎnxiàngguǎn) — 名（支）</w:t>
      </w:r>
    </w:p>
    <w:p>
      <w:pPr>
        <w:numPr>
          <w:ilvl w:val="0"/>
          <w:numId w:val="1015"/>
        </w:numPr>
        <w:pStyle w:val="Compact"/>
      </w:pPr>
      <w:r>
        <w:rPr>
          <w:sz w:val="28"/>
        </w:rPr>
        <w:t xml:space="preserve">หลอดภาพ（ลักษณนาม: หลอด）</w:t>
      </w:r>
    </w:p>
    <w:bookmarkEnd w:id="37"/>
    <w:bookmarkStart w:id="38" w:name="显效-xiǎnxiào"/>
    <w:p>
      <w:pPr>
        <w:pStyle w:val="Heading4"/>
      </w:pPr>
      <w:r>
        <w:t xml:space="preserve">显效 (xiǎnxiào)</w:t>
      </w:r>
    </w:p>
    <w:p>
      <w:pPr>
        <w:numPr>
          <w:ilvl w:val="0"/>
          <w:numId w:val="1016"/>
        </w:numPr>
        <w:pStyle w:val="Compact"/>
      </w:pPr>
      <w:r>
        <w:rPr>
          <w:sz w:val="28"/>
        </w:rPr>
        <w:t xml:space="preserve">名（书）：ผลที่ปรากฏให้เห็น</w:t>
      </w:r>
    </w:p>
    <w:p>
      <w:pPr>
        <w:numPr>
          <w:ilvl w:val="0"/>
          <w:numId w:val="1016"/>
        </w:numPr>
        <w:pStyle w:val="Compact"/>
      </w:pPr>
      <w:r>
        <w:rPr>
          <w:sz w:val="28"/>
        </w:rPr>
        <w:t xml:space="preserve">动：ยานี้ออกฤทธิ์เร็วและไม่มีผลข้างเคียง</w:t>
      </w:r>
    </w:p>
    <w:bookmarkEnd w:id="38"/>
    <w:bookmarkStart w:id="39" w:name="显学-xiǎnxué-名"/>
    <w:p>
      <w:pPr>
        <w:pStyle w:val="Heading4"/>
      </w:pPr>
      <w:r>
        <w:t xml:space="preserve">显学 (xiǎnxué) — 名</w:t>
      </w:r>
    </w:p>
    <w:p>
      <w:pPr>
        <w:numPr>
          <w:ilvl w:val="0"/>
          <w:numId w:val="1017"/>
        </w:numPr>
        <w:pStyle w:val="Compact"/>
      </w:pPr>
      <w:r>
        <w:rPr>
          <w:sz w:val="28"/>
        </w:rPr>
        <w:t xml:space="preserve">สำนักคิดที่โดดเด่น</w:t>
      </w:r>
    </w:p>
    <w:p>
      <w:pPr>
        <w:numPr>
          <w:ilvl w:val="0"/>
          <w:numId w:val="1017"/>
        </w:numPr>
        <w:pStyle w:val="Compact"/>
      </w:pPr>
      <w:r>
        <w:rPr>
          <w:sz w:val="28"/>
        </w:rPr>
        <w:t xml:space="preserve">儒、墨为先秦显学 — ลัทธิขงจื๊อและลัทธิโมจื่อเป็นสำนักความคิดที่โดดเด่นในสมัยก่อนราชวงศ์ฉิน</w:t>
      </w:r>
    </w:p>
    <w:bookmarkEnd w:id="39"/>
    <w:bookmarkStart w:id="40" w:name="显眼-xiǎnyǎn-形"/>
    <w:p>
      <w:pPr>
        <w:pStyle w:val="Heading4"/>
      </w:pPr>
      <w:r>
        <w:t xml:space="preserve">显眼 (xiǎnyǎn) — 形</w:t>
      </w:r>
    </w:p>
    <w:p>
      <w:pPr>
        <w:numPr>
          <w:ilvl w:val="0"/>
          <w:numId w:val="1018"/>
        </w:numPr>
        <w:pStyle w:val="Compact"/>
      </w:pPr>
      <w:r>
        <w:rPr>
          <w:sz w:val="28"/>
        </w:rPr>
        <w:t xml:space="preserve">โดดเด่น / สะดุดตา</w:t>
      </w:r>
    </w:p>
    <w:p>
      <w:pPr>
        <w:numPr>
          <w:ilvl w:val="0"/>
          <w:numId w:val="1018"/>
        </w:numPr>
        <w:pStyle w:val="Compact"/>
      </w:pPr>
      <w:r>
        <w:rPr>
          <w:sz w:val="28"/>
        </w:rPr>
        <w:t xml:space="preserve">你穿的这件大红上衣太显眼了 — เสื้อสีแดงสดที่คุณใส่นี้สะดุดตามาก</w:t>
      </w:r>
    </w:p>
    <w:bookmarkEnd w:id="40"/>
    <w:bookmarkStart w:id="41" w:name="显要-xiǎnyào-形名"/>
    <w:p>
      <w:pPr>
        <w:pStyle w:val="Heading4"/>
      </w:pPr>
      <w:r>
        <w:t xml:space="preserve">显要 (xiǎnyào) — 形/名</w:t>
      </w:r>
    </w:p>
    <w:p>
      <w:pPr>
        <w:numPr>
          <w:ilvl w:val="0"/>
          <w:numId w:val="1019"/>
        </w:numPr>
        <w:pStyle w:val="Compact"/>
      </w:pPr>
      <w:r>
        <w:rPr>
          <w:sz w:val="28"/>
        </w:rPr>
        <w:t xml:space="preserve">形：โดดเด่นและสำคัญ</w:t>
      </w:r>
    </w:p>
    <w:p>
      <w:pPr>
        <w:numPr>
          <w:ilvl w:val="1"/>
          <w:numId w:val="1020"/>
        </w:numPr>
        <w:pStyle w:val="Compact"/>
      </w:pPr>
      <w:r>
        <w:rPr>
          <w:sz w:val="28"/>
        </w:rPr>
        <w:t xml:space="preserve">广告贴在墙壁的显要位置上 — โฆษณาถูกติดไว้ในตำแหน่งที่เด่นชัดบนผนัง</w:t>
      </w:r>
    </w:p>
    <w:p>
      <w:pPr>
        <w:numPr>
          <w:ilvl w:val="1"/>
          <w:numId w:val="1020"/>
        </w:numPr>
        <w:pStyle w:val="Compact"/>
      </w:pPr>
      <w:r>
        <w:rPr>
          <w:sz w:val="28"/>
        </w:rPr>
        <w:t xml:space="preserve">他们在文学上占有显要的地位 — พวกเขามีตำแหน่งที่สำคัญโดดเด่นในวงการวรรณกรรม</w:t>
      </w:r>
    </w:p>
    <w:p>
      <w:pPr>
        <w:numPr>
          <w:ilvl w:val="0"/>
          <w:numId w:val="1019"/>
        </w:numPr>
        <w:pStyle w:val="Compact"/>
      </w:pPr>
      <w:r>
        <w:rPr>
          <w:sz w:val="28"/>
        </w:rPr>
        <w:t xml:space="preserve">名：บุคคลสำคัญ / ผู้มีอำนาจสำคัญ</w:t>
      </w:r>
    </w:p>
    <w:p>
      <w:pPr>
        <w:numPr>
          <w:ilvl w:val="1"/>
          <w:numId w:val="1021"/>
        </w:numPr>
        <w:pStyle w:val="Compact"/>
      </w:pPr>
      <w:r>
        <w:rPr>
          <w:sz w:val="28"/>
        </w:rPr>
        <w:t xml:space="preserve">显要人物 — บุคคลสำคัญ / บุคคลระดับสูง</w:t>
      </w:r>
    </w:p>
    <w:p>
      <w:pPr>
        <w:numPr>
          <w:ilvl w:val="1"/>
          <w:numId w:val="1021"/>
        </w:numPr>
        <w:pStyle w:val="Compact"/>
      </w:pPr>
      <w:r>
        <w:rPr>
          <w:sz w:val="28"/>
        </w:rPr>
        <w:t xml:space="preserve">显要之职 — ตำแหน่งหน้าที่สำคัญ</w:t>
      </w:r>
    </w:p>
    <w:p>
      <w:pPr>
        <w:numPr>
          <w:ilvl w:val="1"/>
          <w:numId w:val="1021"/>
        </w:numPr>
        <w:pStyle w:val="Compact"/>
      </w:pPr>
      <w:r>
        <w:rPr>
          <w:sz w:val="28"/>
        </w:rPr>
        <w:t xml:space="preserve">身居显要 — ดำรงตำแหน่งสูง</w:t>
      </w:r>
    </w:p>
    <w:p>
      <w:pPr>
        <w:numPr>
          <w:ilvl w:val="1"/>
          <w:numId w:val="1021"/>
        </w:numPr>
        <w:pStyle w:val="Compact"/>
      </w:pPr>
      <w:r>
        <w:rPr>
          <w:sz w:val="28"/>
        </w:rPr>
        <w:t xml:space="preserve">朝中显要 — ผู้มีอำนาจสำคัญในราชสำนัก</w:t>
      </w:r>
    </w:p>
    <w:p>
      <w:pPr>
        <w:numPr>
          <w:ilvl w:val="1"/>
          <w:numId w:val="1021"/>
        </w:numPr>
        <w:pStyle w:val="Compact"/>
      </w:pPr>
      <w:r>
        <w:rPr>
          <w:sz w:val="28"/>
        </w:rPr>
        <w:t xml:space="preserve">政府显要 — ผู้มีตำแหน่งสำคัญในรัฐบาล</w:t>
      </w:r>
    </w:p>
    <w:bookmarkEnd w:id="41"/>
    <w:bookmarkStart w:id="42" w:name="显耀-xiǎnyào"/>
    <w:p>
      <w:pPr>
        <w:pStyle w:val="Heading4"/>
      </w:pPr>
      <w:r>
        <w:t xml:space="preserve">显耀 (xiǎnyào)</w:t>
      </w:r>
    </w:p>
    <w:p>
      <w:pPr>
        <w:numPr>
          <w:ilvl w:val="0"/>
          <w:numId w:val="1022"/>
        </w:numPr>
        <w:pStyle w:val="Compact"/>
      </w:pPr>
      <w:r>
        <w:rPr>
          <w:sz w:val="28"/>
        </w:rPr>
        <w:t xml:space="preserve">形：มีชื่อเสียง — 显耀的家世 — ชาติตระกูลที่มีชื่อเสียงโดดเด่น</w:t>
      </w:r>
    </w:p>
    <w:p>
      <w:pPr>
        <w:numPr>
          <w:ilvl w:val="0"/>
          <w:numId w:val="1022"/>
        </w:numPr>
        <w:pStyle w:val="Compact"/>
      </w:pPr>
      <w:r>
        <w:rPr>
          <w:sz w:val="28"/>
        </w:rPr>
        <w:t xml:space="preserve">动：อวด — 此人好显耀自己，太浅薄 — คนนี้ชอบอวดตัวเอง ดูตื้นเขินเกินไป</w:t>
      </w:r>
    </w:p>
    <w:bookmarkEnd w:id="42"/>
    <w:bookmarkStart w:id="43" w:name="显影-xiǎnyǐng-动"/>
    <w:p>
      <w:pPr>
        <w:pStyle w:val="Heading4"/>
      </w:pPr>
      <w:r>
        <w:t xml:space="preserve">显影 (xiǎnyǐng) — 动</w:t>
      </w:r>
    </w:p>
    <w:p>
      <w:pPr>
        <w:numPr>
          <w:ilvl w:val="0"/>
          <w:numId w:val="1023"/>
        </w:numPr>
        <w:pStyle w:val="Compact"/>
      </w:pPr>
      <w:r>
        <w:rPr>
          <w:sz w:val="28"/>
        </w:rPr>
        <w:t xml:space="preserve">ทำให้ภาพปรากฏ / ล้างภาพ</w:t>
      </w:r>
    </w:p>
    <w:bookmarkEnd w:id="43"/>
    <w:bookmarkStart w:id="44" w:name="显著-xiǎnzhù-形"/>
    <w:p>
      <w:pPr>
        <w:pStyle w:val="Heading4"/>
      </w:pPr>
      <w:r>
        <w:t xml:space="preserve">显著 (xiǎnzhù) — 形</w:t>
      </w:r>
    </w:p>
    <w:p>
      <w:pPr>
        <w:numPr>
          <w:ilvl w:val="0"/>
          <w:numId w:val="1024"/>
        </w:numPr>
        <w:pStyle w:val="Compact"/>
      </w:pPr>
      <w:r>
        <w:rPr>
          <w:sz w:val="28"/>
        </w:rPr>
        <w:t xml:space="preserve">โดดเด่น / ชัดเจนอย่างยิ่ง</w:t>
      </w:r>
    </w:p>
    <w:p>
      <w:pPr>
        <w:numPr>
          <w:ilvl w:val="0"/>
          <w:numId w:val="1024"/>
        </w:numPr>
        <w:pStyle w:val="Compact"/>
      </w:pPr>
      <w:r>
        <w:rPr>
          <w:sz w:val="28"/>
        </w:rPr>
        <w:t xml:space="preserve">效果显著 — ผลลัพธ์โดดเด่นอย่างชัดเจน</w:t>
      </w:r>
    </w:p>
    <w:p>
      <w:pPr>
        <w:numPr>
          <w:ilvl w:val="0"/>
          <w:numId w:val="1024"/>
        </w:numPr>
        <w:pStyle w:val="Compact"/>
      </w:pPr>
      <w:r>
        <w:rPr>
          <w:sz w:val="28"/>
        </w:rPr>
        <w:t xml:space="preserve">成绩显著 — ผลงานโดดเด่น</w:t>
      </w:r>
    </w:p>
    <w:p>
      <w:pPr>
        <w:numPr>
          <w:ilvl w:val="0"/>
          <w:numId w:val="1024"/>
        </w:numPr>
        <w:pStyle w:val="Compact"/>
      </w:pPr>
      <w:r>
        <w:rPr>
          <w:sz w:val="28"/>
        </w:rPr>
        <w:t xml:space="preserve">经济建设取得了十分显著的成就 — การพัฒนาเศรษฐกิจได้บรรลุความสำเร็จอย่างโดดเด่นยิ่ง</w:t>
      </w:r>
    </w:p>
    <w:p>
      <w:pPr/>
      <w:r>
        <w:pict>
          <v:rect style="width:0;height:1.5pt" o:hralign="center" o:hrstd="t" o:hr="t"/>
        </w:pict>
      </w:r>
    </w:p>
    <w:bookmarkEnd w:id="44"/>
    <w:bookmarkEnd w:id="45"/>
    <w:bookmarkEnd w:id="46"/>
    <w:bookmarkStart w:id="67" w:name="险-險-xiǎn"/>
    <w:p>
      <w:pPr>
        <w:pStyle w:val="Heading2"/>
      </w:pPr>
      <w:r>
        <w:t xml:space="preserve">险 (險) (xiǎn)</w:t>
      </w:r>
    </w:p>
    <w:bookmarkStart w:id="47" w:name="基本义-1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名：险要地势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ภูมิประเทศอันตรายตามธรรมชาติ; ป้อมปราการตามธรรมชาติ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名：保险/危险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การประกันภัย; ประสบอันตราย; พ้นจากอันตราย; เสี่ยงภัย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形：危险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สถานการณ์อันตราย; สถานการณ์วิกฤต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形：阴险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เจ้าเล่ห์อำมหิต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副：险些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เกือบจะ…</w:t>
            </w:r>
          </w:p>
        </w:tc>
      </w:tr>
    </w:tbl>
    <w:bookmarkEnd w:id="47"/>
    <w:bookmarkStart w:id="48" w:name="常用词"/>
    <w:p>
      <w:pPr>
        <w:pStyle w:val="Heading3"/>
      </w:pPr>
      <w:r>
        <w:t xml:space="preserve">常用词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保险 — การประกันภัย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风险 — ความเสี่ยง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艰险 — ยากลำบากและอันตราย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惊险 — หวาดเสียว / น่าตื่นเต้นระทึกใจ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冒险 — เสี่ยงภัย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抢险 — กู้ภัยฉุกเฉิน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探险 — สำรวจภัย / ผจญภัย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脱险 — พ้นจากอันตราย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危险 — อันตราย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阴险 — เจ้าเล่ห์อำมหิต</w:t>
      </w:r>
    </w:p>
    <w:p>
      <w:pPr>
        <w:numPr>
          <w:ilvl w:val="0"/>
          <w:numId w:val="1025"/>
        </w:numPr>
        <w:pStyle w:val="Compact"/>
      </w:pPr>
      <w:r>
        <w:rPr>
          <w:sz w:val="28"/>
        </w:rPr>
        <w:t xml:space="preserve">铤而走险 — เสี่ยงทำสิ่งอันตรายโดยไม่คำนึงถึงผลลัพธ์</w:t>
      </w:r>
    </w:p>
    <w:bookmarkEnd w:id="48"/>
    <w:bookmarkStart w:id="66" w:name="细分词-1"/>
    <w:p>
      <w:pPr>
        <w:pStyle w:val="Heading3"/>
      </w:pPr>
      <w:r>
        <w:t xml:space="preserve">细分词</w:t>
      </w:r>
    </w:p>
    <w:bookmarkStart w:id="49" w:name="险隘-xiǎnài-名"/>
    <w:p>
      <w:pPr>
        <w:pStyle w:val="Heading4"/>
      </w:pPr>
      <w:r>
        <w:t xml:space="preserve">险隘 (xiǎn’ài) — 名</w:t>
      </w:r>
    </w:p>
    <w:p>
      <w:pPr>
        <w:numPr>
          <w:ilvl w:val="0"/>
          <w:numId w:val="1026"/>
        </w:numPr>
        <w:pStyle w:val="Compact"/>
      </w:pPr>
      <w:r>
        <w:rPr>
          <w:sz w:val="28"/>
        </w:rPr>
        <w:t xml:space="preserve">ช่องทางคับแคบและอันตราย / ช่องเขาแคบอันตราย</w:t>
      </w:r>
    </w:p>
    <w:bookmarkEnd w:id="49"/>
    <w:bookmarkStart w:id="50" w:name="险毒-xiǎndú-形"/>
    <w:p>
      <w:pPr>
        <w:pStyle w:val="Heading4"/>
      </w:pPr>
      <w:r>
        <w:t xml:space="preserve">险毒 (xiǎndú) — 形</w:t>
      </w:r>
    </w:p>
    <w:p>
      <w:pPr>
        <w:numPr>
          <w:ilvl w:val="0"/>
          <w:numId w:val="1027"/>
        </w:numPr>
        <w:pStyle w:val="Compact"/>
      </w:pPr>
      <w:r>
        <w:rPr>
          <w:sz w:val="28"/>
        </w:rPr>
        <w:t xml:space="preserve">โหดร้ายและเจ้าเล่ห์อย่างยิ่ง</w:t>
      </w:r>
    </w:p>
    <w:p>
      <w:pPr>
        <w:numPr>
          <w:ilvl w:val="0"/>
          <w:numId w:val="1027"/>
        </w:numPr>
        <w:pStyle w:val="Compact"/>
      </w:pPr>
      <w:r>
        <w:rPr>
          <w:sz w:val="28"/>
        </w:rPr>
        <w:t xml:space="preserve">敌人险毒无比 — ศัตรูโหดร้ายและเจ้าเล่ห์อย่างหาที่เปรียบมิได้</w:t>
      </w:r>
    </w:p>
    <w:bookmarkEnd w:id="50"/>
    <w:bookmarkStart w:id="51" w:name="险段-xiǎnduàn-名"/>
    <w:p>
      <w:pPr>
        <w:pStyle w:val="Heading4"/>
      </w:pPr>
      <w:r>
        <w:t xml:space="preserve">险段 (xiǎnduàn) — 名</w:t>
      </w:r>
    </w:p>
    <w:p>
      <w:pPr>
        <w:numPr>
          <w:ilvl w:val="0"/>
          <w:numId w:val="1028"/>
        </w:numPr>
        <w:pStyle w:val="Compact"/>
      </w:pPr>
      <w:r>
        <w:rPr>
          <w:sz w:val="28"/>
        </w:rPr>
        <w:t xml:space="preserve">ช่วงทางอันตราย</w:t>
      </w:r>
    </w:p>
    <w:p>
      <w:pPr>
        <w:numPr>
          <w:ilvl w:val="0"/>
          <w:numId w:val="1028"/>
        </w:numPr>
        <w:pStyle w:val="Compact"/>
      </w:pPr>
      <w:r>
        <w:rPr>
          <w:sz w:val="28"/>
        </w:rPr>
        <w:t xml:space="preserve">加强对险段的监视 — เสริมความเข้มงวดในการเฝ้าระวังช่วงทางอันตราย</w:t>
      </w:r>
    </w:p>
    <w:bookmarkEnd w:id="51"/>
    <w:bookmarkStart w:id="52" w:name="险恶-xiǎnè-形"/>
    <w:p>
      <w:pPr>
        <w:pStyle w:val="Heading4"/>
      </w:pPr>
      <w:r>
        <w:t xml:space="preserve">险恶 (xiǎn’è) — 形</w:t>
      </w:r>
    </w:p>
    <w:p>
      <w:pPr>
        <w:numPr>
          <w:ilvl w:val="0"/>
          <w:numId w:val="1029"/>
        </w:numPr>
        <w:pStyle w:val="Compact"/>
      </w:pPr>
      <w:r>
        <w:rPr>
          <w:sz w:val="28"/>
        </w:rPr>
        <w:t xml:space="preserve">ร้ายแรง / อันตรายอย่างยิ่ง / เลวร้าย</w:t>
      </w:r>
    </w:p>
    <w:p>
      <w:pPr>
        <w:numPr>
          <w:ilvl w:val="0"/>
          <w:numId w:val="1029"/>
        </w:numPr>
        <w:pStyle w:val="Compact"/>
      </w:pPr>
      <w:r>
        <w:rPr>
          <w:sz w:val="28"/>
        </w:rPr>
        <w:t xml:space="preserve">处境险恶 — สถานการณ์เลวร้ายอันตราย</w:t>
      </w:r>
    </w:p>
    <w:p>
      <w:pPr>
        <w:numPr>
          <w:ilvl w:val="0"/>
          <w:numId w:val="1029"/>
        </w:numPr>
        <w:pStyle w:val="Compact"/>
      </w:pPr>
      <w:r>
        <w:rPr>
          <w:sz w:val="28"/>
        </w:rPr>
        <w:t xml:space="preserve">病情险恶 — อาการป่วยร้ายแรงอันตราย</w:t>
      </w:r>
    </w:p>
    <w:p>
      <w:pPr>
        <w:numPr>
          <w:ilvl w:val="0"/>
          <w:numId w:val="1029"/>
        </w:numPr>
        <w:pStyle w:val="Compact"/>
      </w:pPr>
      <w:r>
        <w:rPr>
          <w:sz w:val="28"/>
        </w:rPr>
        <w:t xml:space="preserve">用心险恶 — มีเจตนาร้าย</w:t>
      </w:r>
    </w:p>
    <w:bookmarkEnd w:id="52"/>
    <w:bookmarkStart w:id="53" w:name="险境-xiǎnjìng-名"/>
    <w:p>
      <w:pPr>
        <w:pStyle w:val="Heading4"/>
      </w:pPr>
      <w:r>
        <w:t xml:space="preserve">险境 (xiǎnjìng) — 名</w:t>
      </w:r>
    </w:p>
    <w:p>
      <w:pPr>
        <w:numPr>
          <w:ilvl w:val="0"/>
          <w:numId w:val="1030"/>
        </w:numPr>
        <w:pStyle w:val="Compact"/>
      </w:pPr>
      <w:r>
        <w:rPr>
          <w:sz w:val="28"/>
        </w:rPr>
        <w:t xml:space="preserve">สถานการณ์อันตราย / ภาวะคับขัน</w:t>
      </w:r>
    </w:p>
    <w:p>
      <w:pPr>
        <w:numPr>
          <w:ilvl w:val="0"/>
          <w:numId w:val="1030"/>
        </w:numPr>
        <w:pStyle w:val="Compact"/>
      </w:pPr>
      <w:r>
        <w:rPr>
          <w:sz w:val="28"/>
        </w:rPr>
        <w:t xml:space="preserve">脱离险境 — หลุดพ้นจากสถานการณ์อันตราย</w:t>
      </w:r>
    </w:p>
    <w:bookmarkEnd w:id="53"/>
    <w:bookmarkStart w:id="54" w:name="险峻-xiǎnjùn-形"/>
    <w:p>
      <w:pPr>
        <w:pStyle w:val="Heading4"/>
      </w:pPr>
      <w:r>
        <w:t xml:space="preserve">险峻 (xiǎnjùn) — 形</w:t>
      </w:r>
    </w:p>
    <w:p>
      <w:pPr>
        <w:numPr>
          <w:ilvl w:val="0"/>
          <w:numId w:val="1031"/>
        </w:numPr>
        <w:pStyle w:val="Compact"/>
      </w:pPr>
      <w:r>
        <w:rPr>
          <w:sz w:val="28"/>
        </w:rPr>
        <w:t xml:space="preserve">สูงชันและอันตราย</w:t>
      </w:r>
    </w:p>
    <w:p>
      <w:pPr>
        <w:numPr>
          <w:ilvl w:val="0"/>
          <w:numId w:val="1031"/>
        </w:numPr>
        <w:pStyle w:val="Compact"/>
      </w:pPr>
      <w:r>
        <w:rPr>
          <w:sz w:val="28"/>
        </w:rPr>
        <w:t xml:space="preserve">山石险峻 — ภูเขาและโขดหินสูงชันอันตราย</w:t>
      </w:r>
    </w:p>
    <w:bookmarkEnd w:id="54"/>
    <w:bookmarkStart w:id="55" w:name="险情-xiǎnqíng-名处"/>
    <w:p>
      <w:pPr>
        <w:pStyle w:val="Heading4"/>
      </w:pPr>
      <w:r>
        <w:t xml:space="preserve">险情 (xiǎnqíng) — 名（处）</w:t>
      </w:r>
    </w:p>
    <w:p>
      <w:pPr>
        <w:numPr>
          <w:ilvl w:val="0"/>
          <w:numId w:val="1032"/>
        </w:numPr>
        <w:pStyle w:val="Compact"/>
      </w:pPr>
      <w:r>
        <w:rPr>
          <w:sz w:val="28"/>
        </w:rPr>
        <w:t xml:space="preserve">สถานการณ์อันตราย（ลักษณนาม: แห่ง/จุด）</w:t>
      </w:r>
    </w:p>
    <w:p>
      <w:pPr>
        <w:numPr>
          <w:ilvl w:val="0"/>
          <w:numId w:val="1032"/>
        </w:numPr>
        <w:pStyle w:val="Compact"/>
      </w:pPr>
      <w:r>
        <w:rPr>
          <w:sz w:val="28"/>
        </w:rPr>
        <w:t xml:space="preserve">多处险情已被排除 — สถานการณ์อันตรายหลายจุดได้รับการขจัดแล้ว</w:t>
      </w:r>
    </w:p>
    <w:bookmarkEnd w:id="55"/>
    <w:bookmarkStart w:id="56" w:name="险胜-xiǎnshèng-动"/>
    <w:p>
      <w:pPr>
        <w:pStyle w:val="Heading4"/>
      </w:pPr>
      <w:r>
        <w:t xml:space="preserve">险胜 (xiǎnshèng) — 动</w:t>
      </w:r>
    </w:p>
    <w:p>
      <w:pPr>
        <w:numPr>
          <w:ilvl w:val="0"/>
          <w:numId w:val="1033"/>
        </w:numPr>
        <w:pStyle w:val="Compact"/>
      </w:pPr>
      <w:r>
        <w:rPr>
          <w:sz w:val="28"/>
        </w:rPr>
        <w:t xml:space="preserve">ชนะอย่างฉิวเฉียด / ชนะอย่างหวุดหวิด</w:t>
      </w:r>
    </w:p>
    <w:p>
      <w:pPr>
        <w:numPr>
          <w:ilvl w:val="0"/>
          <w:numId w:val="1033"/>
        </w:numPr>
        <w:pStyle w:val="Compact"/>
      </w:pPr>
      <w:r>
        <w:rPr>
          <w:sz w:val="28"/>
        </w:rPr>
        <w:t xml:space="preserve">他在决胜局中以22比20险胜 — เขาชนะอย่างฉิวเฉียดด้วยคะแนน 22 ต่อ 20 ในเกมตัดสิน</w:t>
      </w:r>
    </w:p>
    <w:bookmarkEnd w:id="56"/>
    <w:bookmarkStart w:id="57" w:name="险滩-xiǎntān-名"/>
    <w:p>
      <w:pPr>
        <w:pStyle w:val="Heading4"/>
      </w:pPr>
      <w:r>
        <w:t xml:space="preserve">险滩 (xiǎntān) — 名</w:t>
      </w:r>
    </w:p>
    <w:p>
      <w:pPr>
        <w:numPr>
          <w:ilvl w:val="0"/>
          <w:numId w:val="1034"/>
        </w:numPr>
        <w:pStyle w:val="Compact"/>
      </w:pPr>
      <w:r>
        <w:rPr>
          <w:sz w:val="28"/>
        </w:rPr>
        <w:t xml:space="preserve">แก่งน้ำเชี่ยวอันตราย</w:t>
      </w:r>
    </w:p>
    <w:p>
      <w:pPr>
        <w:numPr>
          <w:ilvl w:val="0"/>
          <w:numId w:val="1034"/>
        </w:numPr>
        <w:pStyle w:val="Compact"/>
      </w:pPr>
      <w:r>
        <w:rPr>
          <w:sz w:val="28"/>
        </w:rPr>
        <w:t xml:space="preserve">江心有几处险滩 — กลางแม่น้ำมีแก่งน้ำเชี่ยวอันตรายอยู่หลายแห่ง</w:t>
      </w:r>
    </w:p>
    <w:bookmarkEnd w:id="57"/>
    <w:bookmarkStart w:id="58" w:name="险象-xiǎnxiàng-名"/>
    <w:p>
      <w:pPr>
        <w:pStyle w:val="Heading4"/>
      </w:pPr>
      <w:r>
        <w:t xml:space="preserve">险象 (xiǎnxiàng) — 名</w:t>
      </w:r>
    </w:p>
    <w:p>
      <w:pPr>
        <w:numPr>
          <w:ilvl w:val="0"/>
          <w:numId w:val="1035"/>
        </w:numPr>
        <w:pStyle w:val="Compact"/>
      </w:pPr>
      <w:r>
        <w:rPr>
          <w:sz w:val="28"/>
        </w:rPr>
        <w:t xml:space="preserve">ภาพเหตุการณ์อันตราย / สัญญาณของสถานการณ์อันตราย</w:t>
      </w:r>
    </w:p>
    <w:p>
      <w:pPr>
        <w:numPr>
          <w:ilvl w:val="0"/>
          <w:numId w:val="1035"/>
        </w:numPr>
        <w:pStyle w:val="Compact"/>
      </w:pPr>
      <w:r>
        <w:rPr>
          <w:sz w:val="28"/>
        </w:rPr>
        <w:t xml:space="preserve">险象环生 — เหตุการณ์อันตรายเกิดขึ้นต่อเนื่องไม่ขาดสาย</w:t>
      </w:r>
    </w:p>
    <w:bookmarkEnd w:id="58"/>
    <w:bookmarkStart w:id="59" w:name="险象环生-xiǎnxiànghuánshēng-成"/>
    <w:p>
      <w:pPr>
        <w:pStyle w:val="Heading4"/>
      </w:pPr>
      <w:r>
        <w:t xml:space="preserve">险象环生 (xiǎnxiànghuánshēng) — 成</w:t>
      </w:r>
    </w:p>
    <w:p>
      <w:pPr>
        <w:numPr>
          <w:ilvl w:val="0"/>
          <w:numId w:val="1036"/>
        </w:numPr>
        <w:pStyle w:val="Compact"/>
      </w:pPr>
      <w:r>
        <w:rPr>
          <w:sz w:val="28"/>
        </w:rPr>
        <w:t xml:space="preserve">อันตรายเกิดขึ้นต่อเนื่องตลอดเวลา</w:t>
      </w:r>
    </w:p>
    <w:p>
      <w:pPr>
        <w:numPr>
          <w:ilvl w:val="0"/>
          <w:numId w:val="1036"/>
        </w:numPr>
        <w:pStyle w:val="Compact"/>
      </w:pPr>
      <w:r>
        <w:rPr>
          <w:sz w:val="28"/>
        </w:rPr>
        <w:t xml:space="preserve">此行真是险象环生 — การเดินทางครั้งนี้เต็มไปด้วยอันตรายตลอดทางจริงๆ</w:t>
      </w:r>
    </w:p>
    <w:bookmarkEnd w:id="59"/>
    <w:bookmarkStart w:id="60" w:name="险些-xiǎnxiē-险些儿-副"/>
    <w:p>
      <w:pPr>
        <w:pStyle w:val="Heading4"/>
      </w:pPr>
      <w:r>
        <w:t xml:space="preserve">险些 (xiǎnxiē / 险些儿) — 副</w:t>
      </w:r>
    </w:p>
    <w:p>
      <w:pPr>
        <w:numPr>
          <w:ilvl w:val="0"/>
          <w:numId w:val="1037"/>
        </w:numPr>
        <w:pStyle w:val="Compact"/>
      </w:pPr>
      <w:r>
        <w:rPr>
          <w:sz w:val="28"/>
        </w:rPr>
        <w:t xml:space="preserve">เกือบจะ… / หวุดหวิดจะ…</w:t>
      </w:r>
    </w:p>
    <w:p>
      <w:pPr>
        <w:numPr>
          <w:ilvl w:val="0"/>
          <w:numId w:val="1037"/>
        </w:numPr>
        <w:pStyle w:val="Compact"/>
      </w:pPr>
      <w:r>
        <w:rPr>
          <w:sz w:val="28"/>
        </w:rPr>
        <w:t xml:space="preserve">船摇晃得厉害，险些儿翻了 — เรือโคลงเคลงอย่างรุนแรง เกือบจะพลิกคว่ำ</w:t>
      </w:r>
    </w:p>
    <w:bookmarkEnd w:id="60"/>
    <w:bookmarkStart w:id="61" w:name="险要-xiǎnyào-名"/>
    <w:p>
      <w:pPr>
        <w:pStyle w:val="Heading4"/>
      </w:pPr>
      <w:r>
        <w:t xml:space="preserve">险要 (xiǎnyào) — 名</w:t>
      </w:r>
    </w:p>
    <w:p>
      <w:pPr>
        <w:numPr>
          <w:ilvl w:val="0"/>
          <w:numId w:val="1038"/>
        </w:numPr>
        <w:pStyle w:val="Compact"/>
      </w:pPr>
      <w:r>
        <w:rPr>
          <w:sz w:val="28"/>
        </w:rPr>
        <w:t xml:space="preserve">จุดยุทธศาสตร์สำคัญที่คับขัน</w:t>
      </w:r>
    </w:p>
    <w:p>
      <w:pPr>
        <w:numPr>
          <w:ilvl w:val="0"/>
          <w:numId w:val="1038"/>
        </w:numPr>
        <w:pStyle w:val="Compact"/>
      </w:pPr>
      <w:r>
        <w:rPr>
          <w:sz w:val="28"/>
        </w:rPr>
        <w:t xml:space="preserve">进据险要 — เข้ายึดครองจุดยุทธศาสตร์สำคัญ</w:t>
      </w:r>
    </w:p>
    <w:bookmarkEnd w:id="61"/>
    <w:bookmarkStart w:id="62" w:name="险诈-xiǎnzhà-形"/>
    <w:p>
      <w:pPr>
        <w:pStyle w:val="Heading4"/>
      </w:pPr>
      <w:r>
        <w:t xml:space="preserve">险诈 (xiǎnzhà) — 形</w:t>
      </w:r>
    </w:p>
    <w:p>
      <w:pPr>
        <w:numPr>
          <w:ilvl w:val="0"/>
          <w:numId w:val="1039"/>
        </w:numPr>
        <w:pStyle w:val="Compact"/>
      </w:pPr>
      <w:r>
        <w:rPr>
          <w:sz w:val="28"/>
        </w:rPr>
        <w:t xml:space="preserve">เจ้าเล่ห์และอันตราย / หลอกลวงอย่างร้ายกาจ</w:t>
      </w:r>
    </w:p>
    <w:bookmarkEnd w:id="62"/>
    <w:bookmarkStart w:id="63" w:name="险兆-xiǎnzhào-名"/>
    <w:p>
      <w:pPr>
        <w:pStyle w:val="Heading4"/>
      </w:pPr>
      <w:r>
        <w:t xml:space="preserve">险兆 (xiǎnzhào) — 名</w:t>
      </w:r>
    </w:p>
    <w:p>
      <w:pPr>
        <w:numPr>
          <w:ilvl w:val="0"/>
          <w:numId w:val="1040"/>
        </w:numPr>
        <w:pStyle w:val="Compact"/>
      </w:pPr>
      <w:r>
        <w:rPr>
          <w:sz w:val="28"/>
        </w:rPr>
        <w:t xml:space="preserve">สัญญาณเตือนภัย</w:t>
      </w:r>
    </w:p>
    <w:p>
      <w:pPr>
        <w:numPr>
          <w:ilvl w:val="0"/>
          <w:numId w:val="1040"/>
        </w:numPr>
        <w:pStyle w:val="Compact"/>
      </w:pPr>
      <w:r>
        <w:rPr>
          <w:sz w:val="28"/>
        </w:rPr>
        <w:t xml:space="preserve">多处出现险兆 — หลายแห่งปรากฏสัญญาณอันตราย</w:t>
      </w:r>
    </w:p>
    <w:bookmarkEnd w:id="63"/>
    <w:bookmarkStart w:id="64" w:name="险种-xiǎnzhǒng-名"/>
    <w:p>
      <w:pPr>
        <w:pStyle w:val="Heading4"/>
      </w:pPr>
      <w:r>
        <w:t xml:space="preserve">险种 (xiǎnzhǒng) — 名</w:t>
      </w:r>
    </w:p>
    <w:p>
      <w:pPr>
        <w:numPr>
          <w:ilvl w:val="0"/>
          <w:numId w:val="1041"/>
        </w:numPr>
        <w:pStyle w:val="Compact"/>
      </w:pPr>
      <w:r>
        <w:rPr>
          <w:sz w:val="28"/>
        </w:rPr>
        <w:t xml:space="preserve">ประเภทของการประกันภัย</w:t>
      </w:r>
    </w:p>
    <w:bookmarkEnd w:id="64"/>
    <w:bookmarkStart w:id="65" w:name="险阻-xiǎnzǔ"/>
    <w:p>
      <w:pPr>
        <w:pStyle w:val="Heading4"/>
      </w:pPr>
      <w:r>
        <w:t xml:space="preserve">险阻 (xiǎnzǔ)</w:t>
      </w:r>
    </w:p>
    <w:p>
      <w:pPr>
        <w:numPr>
          <w:ilvl w:val="0"/>
          <w:numId w:val="1042"/>
        </w:numPr>
        <w:pStyle w:val="Compact"/>
      </w:pPr>
      <w:r>
        <w:rPr>
          <w:sz w:val="28"/>
        </w:rPr>
        <w:t xml:space="preserve">形：ขรุขระและอันตราย</w:t>
      </w:r>
    </w:p>
    <w:p>
      <w:pPr>
        <w:numPr>
          <w:ilvl w:val="1"/>
          <w:numId w:val="1043"/>
        </w:numPr>
        <w:pStyle w:val="Compact"/>
      </w:pPr>
      <w:r>
        <w:rPr>
          <w:sz w:val="28"/>
        </w:rPr>
        <w:t xml:space="preserve">崎岖险阻的山路 — เส้นทางภูเขาที่ขรุขระและอันตราย</w:t>
      </w:r>
    </w:p>
    <w:p>
      <w:pPr>
        <w:numPr>
          <w:ilvl w:val="1"/>
          <w:numId w:val="1043"/>
        </w:numPr>
        <w:pStyle w:val="Compact"/>
      </w:pPr>
      <w:r>
        <w:rPr>
          <w:sz w:val="28"/>
        </w:rPr>
        <w:t xml:space="preserve">不畏艰难险阻 — ไม่หวาดกลัวต่อความยากลำบากและอุปสรรคอันตราย</w:t>
      </w:r>
    </w:p>
    <w:p>
      <w:pPr>
        <w:numPr>
          <w:ilvl w:val="0"/>
          <w:numId w:val="1042"/>
        </w:numPr>
        <w:pStyle w:val="Compact"/>
      </w:pPr>
      <w:r>
        <w:rPr>
          <w:sz w:val="28"/>
        </w:rPr>
        <w:t xml:space="preserve">名（书）：อุปสรรคอันตราย</w:t>
      </w:r>
    </w:p>
    <w:p>
      <w:pPr>
        <w:numPr>
          <w:ilvl w:val="1"/>
          <w:numId w:val="1044"/>
        </w:numPr>
        <w:pStyle w:val="Compact"/>
      </w:pPr>
      <w:r>
        <w:rPr>
          <w:sz w:val="28"/>
        </w:rPr>
        <w:t xml:space="preserve">穿越险阻 — ฝ่าฟันอุปสรรคอันตราย</w:t>
      </w:r>
    </w:p>
    <w:p>
      <w:pPr/>
      <w:r>
        <w:pict>
          <v:rect style="width:0;height:1.5pt" o:hralign="center" o:hrstd="t" o:hr="t"/>
        </w:pict>
      </w:r>
    </w:p>
    <w:bookmarkEnd w:id="65"/>
    <w:bookmarkEnd w:id="66"/>
    <w:bookmarkEnd w:id="67"/>
    <w:bookmarkStart w:id="68" w:name="鲜-尟-尠-xiǎn-形"/>
    <w:p>
      <w:pPr>
        <w:pStyle w:val="Heading2"/>
      </w:pPr>
      <w:r>
        <w:t xml:space="preserve">鲜 (</w:t>
      </w:r>
      <w:r>
        <w:rPr>
          <w:iCs/>
          <w:i/>
        </w:rPr>
        <w:t xml:space="preserve">尟,</w:t>
      </w:r>
      <w:r>
        <w:rPr>
          <w:iCs/>
          <w:i/>
        </w:rPr>
        <w:t xml:space="preserve"> </w:t>
      </w:r>
      <w:r>
        <w:t xml:space="preserve">尠) (xiǎn) — 形</w:t>
      </w:r>
    </w:p>
    <w:p>
      <w:pPr>
        <w:numPr>
          <w:ilvl w:val="0"/>
          <w:numId w:val="1045"/>
        </w:numPr>
        <w:pStyle w:val="Compact"/>
      </w:pPr>
      <w:r>
        <w:rPr>
          <w:sz w:val="28"/>
        </w:rPr>
        <w:t xml:space="preserve">少 / หาได้ยาก / แทบไม่มี</w:t>
      </w:r>
    </w:p>
    <w:p>
      <w:pPr>
        <w:numPr>
          <w:ilvl w:val="0"/>
          <w:numId w:val="1045"/>
        </w:numPr>
        <w:pStyle w:val="Compact"/>
      </w:pPr>
      <w:r>
        <w:rPr>
          <w:sz w:val="28"/>
        </w:rPr>
        <w:t xml:space="preserve">鲜见 — พบเห็นได้ยาก</w:t>
      </w:r>
    </w:p>
    <w:p>
      <w:pPr>
        <w:numPr>
          <w:ilvl w:val="0"/>
          <w:numId w:val="1045"/>
        </w:numPr>
        <w:pStyle w:val="Compact"/>
      </w:pPr>
      <w:r>
        <w:rPr>
          <w:sz w:val="28"/>
        </w:rPr>
        <w:t xml:space="preserve">鲜有 — แทบจะไม่มี</w:t>
      </w:r>
    </w:p>
    <w:p>
      <w:pPr>
        <w:numPr>
          <w:ilvl w:val="0"/>
          <w:numId w:val="1045"/>
        </w:numPr>
        <w:pStyle w:val="Compact"/>
      </w:pPr>
      <w:r>
        <w:rPr>
          <w:sz w:val="28"/>
        </w:rPr>
        <w:t xml:space="preserve">既无叔伯，终鲜兄弟 — ไม่มีทั้งลุงอา สุดท้ายก็แทบไม่มีพี่น้องเลย</w:t>
      </w:r>
    </w:p>
    <w:p>
      <w:pPr/>
      <w:r>
        <w:pict>
          <v:rect style="width:0;height:1.5pt" o:hralign="center" o:hrstd="t" o:hr="t"/>
        </w:pict>
      </w:r>
    </w:p>
    <w:bookmarkEnd w:id="68"/>
    <w:bookmarkStart w:id="69" w:name="见-見-xiàn-动书"/>
    <w:p>
      <w:pPr>
        <w:pStyle w:val="Heading2"/>
      </w:pPr>
      <w:r>
        <w:t xml:space="preserve">见 (見) (xiàn) — 动（书）</w:t>
      </w:r>
    </w:p>
    <w:p>
      <w:pPr>
        <w:numPr>
          <w:ilvl w:val="0"/>
          <w:numId w:val="1046"/>
        </w:numPr>
        <w:pStyle w:val="Compact"/>
      </w:pPr>
      <w:r>
        <w:rPr>
          <w:sz w:val="28"/>
        </w:rPr>
        <w:t xml:space="preserve">ปรากฏ / แสดงออก</w:t>
      </w:r>
    </w:p>
    <w:p>
      <w:pPr>
        <w:numPr>
          <w:ilvl w:val="0"/>
          <w:numId w:val="1046"/>
        </w:numPr>
        <w:pStyle w:val="Compact"/>
      </w:pPr>
      <w:r>
        <w:rPr>
          <w:sz w:val="28"/>
        </w:rPr>
        <w:t xml:space="preserve">图穷匕见 — เมื่อแผนถูกเปิดเผย ความตั้งใจที่แท้จริงก็ปรากฏ（原指地图展尽，匕首显现）</w:t>
      </w:r>
    </w:p>
    <w:p>
      <w:pPr>
        <w:numPr>
          <w:ilvl w:val="0"/>
          <w:numId w:val="1046"/>
        </w:numPr>
        <w:pStyle w:val="Compact"/>
      </w:pPr>
      <w:r>
        <w:rPr>
          <w:sz w:val="28"/>
        </w:rPr>
        <w:t xml:space="preserve">情见乎辞 — ความรู้สึกและความคิดปรากฏออกมาผ่านถ้อยคำ</w:t>
      </w:r>
    </w:p>
    <w:p>
      <w:pPr/>
      <w:r>
        <w:pict>
          <v:rect style="width:0;height:1.5pt" o:hralign="center" o:hrstd="t" o:hr="t"/>
        </w:pict>
      </w:r>
    </w:p>
    <w:bookmarkEnd w:id="69"/>
    <w:bookmarkStart w:id="70" w:name="苋-xiàn"/>
    <w:p>
      <w:pPr>
        <w:pStyle w:val="Heading2"/>
      </w:pPr>
      <w:r>
        <w:t xml:space="preserve">苋 (xiàn)</w:t>
      </w:r>
    </w:p>
    <w:p>
      <w:pPr>
        <w:numPr>
          <w:ilvl w:val="0"/>
          <w:numId w:val="1047"/>
        </w:numPr>
        <w:pStyle w:val="Compact"/>
      </w:pPr>
      <w:r>
        <w:rPr>
          <w:sz w:val="28"/>
        </w:rPr>
        <w:t xml:space="preserve">马齿苋 — ผักเบี้ยใหญ่ (Portulaca oleracea)</w:t>
      </w:r>
    </w:p>
    <w:p>
      <w:pPr>
        <w:numPr>
          <w:ilvl w:val="0"/>
          <w:numId w:val="1047"/>
        </w:numPr>
        <w:pStyle w:val="Compact"/>
      </w:pPr>
      <w:r>
        <w:rPr>
          <w:sz w:val="28"/>
        </w:rPr>
        <w:t xml:space="preserve">苋菜 — ผักโขมจีน (Amaranth)</w:t>
      </w:r>
    </w:p>
    <w:p>
      <w:pPr/>
      <w:r>
        <w:pict>
          <v:rect style="width:0;height:1.5pt" o:hralign="center" o:hrstd="t" o:hr="t"/>
        </w:pict>
      </w:r>
    </w:p>
    <w:bookmarkEnd w:id="70"/>
    <w:bookmarkStart w:id="71" w:name="县-縣-xiàn-名"/>
    <w:p>
      <w:pPr>
        <w:pStyle w:val="Heading2"/>
      </w:pPr>
      <w:r>
        <w:t xml:space="preserve">县 (縣) (xiàn) — 名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อำเภอ / เขตการปกครองระดับอำเภอ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赤县 — แผ่นดินจีน / ประเทศจีน（古名）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外县 — อำเภออื่น / ต่างอำเภอ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知县 — นายอำเภอ（古官职）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县城 — ตัวเมืองอำเภอ</w:t>
      </w:r>
    </w:p>
    <w:p>
      <w:pPr>
        <w:numPr>
          <w:ilvl w:val="1"/>
          <w:numId w:val="1049"/>
        </w:numPr>
        <w:pStyle w:val="Compact"/>
      </w:pPr>
      <w:r>
        <w:rPr>
          <w:sz w:val="28"/>
        </w:rPr>
        <w:t xml:space="preserve">公路修到了村子里，到县城去很方便 — ถนนถูกสร้างมาถึงหมู่บ้านแล้ว การเดินทางไปยังตัวเมืองอำเภอจึงสะดวกมาก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县委 — คณะกรรมการพรรคระดับอำเภอ</w:t>
      </w:r>
    </w:p>
    <w:p>
      <w:pPr>
        <w:numPr>
          <w:ilvl w:val="1"/>
          <w:numId w:val="1050"/>
        </w:numPr>
        <w:pStyle w:val="Compact"/>
      </w:pPr>
      <w:r>
        <w:rPr>
          <w:sz w:val="28"/>
        </w:rPr>
        <w:t xml:space="preserve">密云县委 — คณะกรรมการพรรคคอมมิวนิสต์จีนประจำอำเภอมีหยุน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县长 — นายอำเภอ（个，位）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县志 — หนังสือบันทึกประวัติท้องถิ่นระดับอำเภอ / พงศาวดารอำเภอ</w:t>
      </w:r>
    </w:p>
    <w:p>
      <w:pPr>
        <w:numPr>
          <w:ilvl w:val="0"/>
          <w:numId w:val="1048"/>
        </w:numPr>
        <w:pStyle w:val="Compact"/>
      </w:pPr>
      <w:r>
        <w:rPr>
          <w:sz w:val="28"/>
        </w:rPr>
        <w:t xml:space="preserve">县治 — ที่ตั้งของที่ว่าการอำเภอ</w:t>
      </w:r>
    </w:p>
    <w:p>
      <w:pPr/>
      <w:r>
        <w:pict>
          <v:rect style="width:0;height:1.5pt" o:hralign="center" o:hrstd="t" o:hr="t"/>
        </w:pict>
      </w:r>
    </w:p>
    <w:bookmarkEnd w:id="71"/>
    <w:bookmarkStart w:id="110" w:name="现-xiàn"/>
    <w:p>
      <w:pPr>
        <w:pStyle w:val="Heading2"/>
      </w:pPr>
      <w:r>
        <w:t xml:space="preserve">现 (xiàn)</w:t>
      </w:r>
    </w:p>
    <w:bookmarkStart w:id="72" w:name="基本义-2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动：显露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ปรากฏ / เผยออกมา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形：现在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ปัจจุบัน / ในขณะนี้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形：现金/现货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เงินสด / ทันที / พร้อมใช้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副：临时/当场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ทำทันที / ทำสด 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名：现金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เงินสด / การชำระเงินสด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นามสกุล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เซี่ยน</w:t>
            </w:r>
            <w:r>
              <w:t xml:space="preserve">”</w:t>
            </w:r>
          </w:p>
        </w:tc>
      </w:tr>
    </w:tbl>
    <w:bookmarkEnd w:id="72"/>
    <w:bookmarkStart w:id="73" w:name="常用词-1"/>
    <w:p>
      <w:pPr>
        <w:pStyle w:val="Heading3"/>
      </w:pPr>
      <w:r>
        <w:t xml:space="preserve">常用词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表现 — แสดงออก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出现 — ปรากฏ / เกิดขึ้น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兑现 — ทำให้เป็นจริง / แลกเป็นเงินสด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发现 — ค้นพบ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实现 — ทำให้เป็นจริง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体现 — สะท้อนให้เห็น / แสดงให้เห็น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显现 — ปรากฏให้เห็นอย่างชัดเจน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涌现 — ปรากฏขึ้นจำนวนมาก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活灵活现 — เหมือนจริงมีชีวิตชีวา</w:t>
      </w:r>
    </w:p>
    <w:p>
      <w:pPr>
        <w:numPr>
          <w:ilvl w:val="0"/>
          <w:numId w:val="1051"/>
        </w:numPr>
        <w:pStyle w:val="Compact"/>
      </w:pPr>
      <w:r>
        <w:rPr>
          <w:sz w:val="28"/>
        </w:rPr>
        <w:t xml:space="preserve">昙花一现 — ปรากฏเพียงชั่วครู่แล้วหายไป</w:t>
      </w:r>
    </w:p>
    <w:bookmarkEnd w:id="73"/>
    <w:bookmarkStart w:id="109" w:name="细分词-2"/>
    <w:p>
      <w:pPr>
        <w:pStyle w:val="Heading3"/>
      </w:pPr>
      <w:r>
        <w:t xml:space="preserve">细分词</w:t>
      </w:r>
    </w:p>
    <w:bookmarkStart w:id="74" w:name="现场-xiànchǎng"/>
    <w:p>
      <w:pPr>
        <w:pStyle w:val="Heading4"/>
      </w:pPr>
      <w:r>
        <w:t xml:space="preserve">现场 (xiànchǎng)</w:t>
      </w:r>
    </w:p>
    <w:p>
      <w:pPr>
        <w:numPr>
          <w:ilvl w:val="0"/>
          <w:numId w:val="1052"/>
        </w:numPr>
        <w:pStyle w:val="Compact"/>
      </w:pPr>
      <w:r>
        <w:rPr>
          <w:sz w:val="28"/>
        </w:rPr>
        <w:t xml:space="preserve">名：สถานที่เกิดเหตุ / หน้างาน</w:t>
      </w:r>
    </w:p>
    <w:p>
      <w:pPr>
        <w:numPr>
          <w:ilvl w:val="1"/>
          <w:numId w:val="1053"/>
        </w:numPr>
        <w:pStyle w:val="Compact"/>
      </w:pPr>
      <w:r>
        <w:rPr>
          <w:sz w:val="28"/>
        </w:rPr>
        <w:t xml:space="preserve">保护现场 — ปกป้องสถานที่เกิดเหตุ</w:t>
      </w:r>
    </w:p>
    <w:p>
      <w:pPr>
        <w:numPr>
          <w:ilvl w:val="1"/>
          <w:numId w:val="1053"/>
        </w:numPr>
        <w:pStyle w:val="Compact"/>
      </w:pPr>
      <w:r>
        <w:rPr>
          <w:sz w:val="28"/>
        </w:rPr>
        <w:t xml:space="preserve">车祸现场破坏了 — สถานที่เกิดอุบัติเหตุทางรถยนต์ถูกทำลาย</w:t>
      </w:r>
    </w:p>
    <w:p>
      <w:pPr>
        <w:numPr>
          <w:ilvl w:val="0"/>
          <w:numId w:val="1052"/>
        </w:numPr>
        <w:pStyle w:val="Compact"/>
      </w:pPr>
      <w:r>
        <w:rPr>
          <w:sz w:val="28"/>
        </w:rPr>
        <w:t xml:space="preserve">名：กิจกรรมที่จัดขึ้น ณ สถานที่จริง (现场活动)</w:t>
      </w:r>
    </w:p>
    <w:p>
      <w:pPr>
        <w:numPr>
          <w:ilvl w:val="1"/>
          <w:numId w:val="1054"/>
        </w:numPr>
        <w:pStyle w:val="Compact"/>
      </w:pPr>
      <w:r>
        <w:rPr>
          <w:sz w:val="28"/>
        </w:rPr>
        <w:t xml:space="preserve">现场拍卖 — การประมูลสด</w:t>
      </w:r>
    </w:p>
    <w:p>
      <w:pPr>
        <w:numPr>
          <w:ilvl w:val="1"/>
          <w:numId w:val="1054"/>
        </w:numPr>
        <w:pStyle w:val="Compact"/>
      </w:pPr>
      <w:r>
        <w:rPr>
          <w:sz w:val="28"/>
        </w:rPr>
        <w:t xml:space="preserve">现场演示 — สาธิตสด</w:t>
      </w:r>
    </w:p>
    <w:p>
      <w:pPr>
        <w:numPr>
          <w:ilvl w:val="1"/>
          <w:numId w:val="1054"/>
        </w:numPr>
        <w:pStyle w:val="Compact"/>
      </w:pPr>
      <w:r>
        <w:rPr>
          <w:sz w:val="28"/>
        </w:rPr>
        <w:t xml:space="preserve">现场会议 — การประชุม ณ สถานที่</w:t>
      </w:r>
    </w:p>
    <w:p>
      <w:pPr>
        <w:numPr>
          <w:ilvl w:val="1"/>
          <w:numId w:val="1054"/>
        </w:numPr>
        <w:pStyle w:val="Compact"/>
      </w:pPr>
      <w:r>
        <w:rPr>
          <w:sz w:val="28"/>
        </w:rPr>
        <w:t xml:space="preserve">现场采访 — การสัมภาษณ์สด ณ สถานที่</w:t>
      </w:r>
    </w:p>
    <w:bookmarkEnd w:id="74"/>
    <w:bookmarkStart w:id="75" w:name="现场办公-xiànchǎng-bàngōng-动"/>
    <w:p>
      <w:pPr>
        <w:pStyle w:val="Heading4"/>
      </w:pPr>
      <w:r>
        <w:t xml:space="preserve">现场办公 (xiànchǎng bàngōng) — 动</w:t>
      </w:r>
    </w:p>
    <w:p>
      <w:pPr>
        <w:numPr>
          <w:ilvl w:val="0"/>
          <w:numId w:val="1055"/>
        </w:numPr>
        <w:pStyle w:val="Compact"/>
      </w:pPr>
      <w:r>
        <w:rPr>
          <w:sz w:val="28"/>
        </w:rPr>
        <w:t xml:space="preserve">ทำงาน ณ สถานที่ / ปฏิบัติงานในพื้นที่</w:t>
      </w:r>
    </w:p>
    <w:bookmarkEnd w:id="75"/>
    <w:bookmarkStart w:id="76" w:name="现场会-xiànchǎnghuì-名"/>
    <w:p>
      <w:pPr>
        <w:pStyle w:val="Heading4"/>
      </w:pPr>
      <w:r>
        <w:t xml:space="preserve">现场会 (xiànchǎnghuì) — 名</w:t>
      </w:r>
    </w:p>
    <w:p>
      <w:pPr>
        <w:numPr>
          <w:ilvl w:val="0"/>
          <w:numId w:val="1056"/>
        </w:numPr>
        <w:pStyle w:val="Compact"/>
      </w:pPr>
      <w:r>
        <w:rPr>
          <w:sz w:val="28"/>
        </w:rPr>
        <w:t xml:space="preserve">การประชุม ณ สถานที่จริง / การประชุมภาคสนาม</w:t>
      </w:r>
    </w:p>
    <w:p>
      <w:pPr>
        <w:numPr>
          <w:ilvl w:val="0"/>
          <w:numId w:val="1056"/>
        </w:numPr>
        <w:pStyle w:val="Compact"/>
      </w:pPr>
      <w:r>
        <w:rPr>
          <w:sz w:val="28"/>
        </w:rPr>
        <w:t xml:space="preserve">县委召开抗旱保苗现场会 — คณะกรรมการพรรคอำเภอจัดประชุมภาคสนามเพื่อป้องกันภัยแล้งและรักษาต้นกล้า</w:t>
      </w:r>
    </w:p>
    <w:bookmarkEnd w:id="76"/>
    <w:bookmarkStart w:id="77" w:name="现炒现卖-xiànchǎo-xiànmài"/>
    <w:p>
      <w:pPr>
        <w:pStyle w:val="Heading4"/>
      </w:pPr>
      <w:r>
        <w:t xml:space="preserve">现炒现卖 (xiànchǎo xiànmài)</w:t>
      </w:r>
    </w:p>
    <w:p>
      <w:pPr>
        <w:numPr>
          <w:ilvl w:val="0"/>
          <w:numId w:val="1057"/>
        </w:numPr>
        <w:pStyle w:val="Compact"/>
      </w:pPr>
      <w:r>
        <w:rPr>
          <w:sz w:val="28"/>
        </w:rPr>
        <w:t xml:space="preserve">动①：ทำแล้วขายทันที</w:t>
      </w:r>
    </w:p>
    <w:p>
      <w:pPr>
        <w:numPr>
          <w:ilvl w:val="0"/>
          <w:numId w:val="1057"/>
        </w:numPr>
        <w:pStyle w:val="Compact"/>
      </w:pPr>
      <w:r>
        <w:rPr>
          <w:sz w:val="28"/>
        </w:rPr>
        <w:t xml:space="preserve">他刚跟刘师傅学了几下拳脚，这次现炒现卖，竟把两个歹徒打蒙了 — เขาเพิ่งเรียนมวยกับอาจารย์หลิวได้ไม่กี่กระบวน คราวนี้เลยลองของสดๆ กลับทำให้คนร้ายสองคนมึนงงไปเลย</w:t>
      </w:r>
      <w:r>
        <w:t xml:space="preserve"> </w:t>
      </w:r>
      <w:r>
        <w:rPr>
          <w:sz w:val="28"/>
        </w:rPr>
        <w:t xml:space="preserve">— เขาเพิ่งเรียนท่าต่อยและเตะจากครูหลิวไม่กี่ครั้ง ครั้งนี้ทำแล้วใช้ทันที ปรากฏว่าเขาทำให้โจรสองคนงงไปเลย</w:t>
      </w:r>
    </w:p>
    <w:bookmarkEnd w:id="77"/>
    <w:bookmarkStart w:id="78" w:name="现成-xiànchéng-儿-形"/>
    <w:p>
      <w:pPr>
        <w:pStyle w:val="Heading4"/>
      </w:pPr>
      <w:r>
        <w:t xml:space="preserve">现成 (xiànchéng / ～儿) — 形</w:t>
      </w:r>
    </w:p>
    <w:p>
      <w:pPr>
        <w:numPr>
          <w:ilvl w:val="0"/>
          <w:numId w:val="1058"/>
        </w:numPr>
        <w:pStyle w:val="Compact"/>
      </w:pPr>
      <w:r>
        <w:rPr>
          <w:sz w:val="28"/>
        </w:rPr>
        <w:t xml:space="preserve">พร้อมใช้ / สำเร็จรูป</w:t>
      </w:r>
    </w:p>
    <w:p>
      <w:pPr>
        <w:numPr>
          <w:ilvl w:val="0"/>
          <w:numId w:val="1058"/>
        </w:numPr>
        <w:pStyle w:val="Compact"/>
      </w:pPr>
      <w:r>
        <w:rPr>
          <w:sz w:val="28"/>
        </w:rPr>
        <w:t xml:space="preserve">买现成儿的衣服 — ซื้อเสื้อผ้าสำเร็จรูป</w:t>
      </w:r>
    </w:p>
    <w:p>
      <w:pPr>
        <w:numPr>
          <w:ilvl w:val="0"/>
          <w:numId w:val="1058"/>
        </w:numPr>
        <w:pStyle w:val="Compact"/>
      </w:pPr>
      <w:r>
        <w:rPr>
          <w:sz w:val="28"/>
        </w:rPr>
        <w:t xml:space="preserve">吃现成儿饭 — กินข้าวสำเร็จ</w:t>
      </w:r>
    </w:p>
    <w:p>
      <w:pPr>
        <w:numPr>
          <w:ilvl w:val="0"/>
          <w:numId w:val="1058"/>
        </w:numPr>
        <w:pStyle w:val="Compact"/>
      </w:pPr>
      <w:r>
        <w:rPr>
          <w:sz w:val="28"/>
        </w:rPr>
        <w:t xml:space="preserve">你什么时候来买都现成儿 — ไม่ว่าคุณมาซื้อเวลาไหนก็พร้อมใช้</w:t>
      </w:r>
    </w:p>
    <w:bookmarkEnd w:id="78"/>
    <w:bookmarkStart w:id="79" w:name="现存-xiàncún-动"/>
    <w:p>
      <w:pPr>
        <w:pStyle w:val="Heading4"/>
      </w:pPr>
      <w:r>
        <w:t xml:space="preserve">现存 (xiàncún) — 动</w:t>
      </w:r>
    </w:p>
    <w:p>
      <w:pPr>
        <w:numPr>
          <w:ilvl w:val="0"/>
          <w:numId w:val="1059"/>
        </w:numPr>
        <w:pStyle w:val="Compact"/>
      </w:pPr>
      <w:r>
        <w:rPr>
          <w:sz w:val="28"/>
        </w:rPr>
        <w:t xml:space="preserve">มีอยู่ในปัจจุบัน / คงเหลืออยู่</w:t>
      </w:r>
    </w:p>
    <w:p>
      <w:pPr>
        <w:numPr>
          <w:ilvl w:val="0"/>
          <w:numId w:val="1059"/>
        </w:numPr>
        <w:pStyle w:val="Compact"/>
      </w:pPr>
      <w:r>
        <w:rPr>
          <w:sz w:val="28"/>
        </w:rPr>
        <w:t xml:space="preserve">仓库现存大量物资 — คลังสินค้ามีวัสดุจำนวนมากคงเหลืออยู่</w:t>
      </w:r>
    </w:p>
    <w:p>
      <w:pPr>
        <w:numPr>
          <w:ilvl w:val="0"/>
          <w:numId w:val="1059"/>
        </w:numPr>
        <w:pStyle w:val="Compact"/>
      </w:pPr>
      <w:r>
        <w:rPr>
          <w:sz w:val="28"/>
        </w:rPr>
        <w:t xml:space="preserve">现存的手稿 — ต้นฉบับที่คงเหลืออยู่ในปัจจุบัน</w:t>
      </w:r>
    </w:p>
    <w:bookmarkEnd w:id="79"/>
    <w:bookmarkStart w:id="80" w:name="现大洋-xiàndàyáng-名块口语"/>
    <w:p>
      <w:pPr>
        <w:pStyle w:val="Heading4"/>
      </w:pPr>
      <w:r>
        <w:t xml:space="preserve">现大洋 (xiàndàyáng) — 名（块，口语）</w:t>
      </w:r>
    </w:p>
    <w:p>
      <w:pPr>
        <w:numPr>
          <w:ilvl w:val="0"/>
          <w:numId w:val="1060"/>
        </w:numPr>
        <w:pStyle w:val="Compact"/>
      </w:pPr>
      <w:r>
        <w:rPr>
          <w:sz w:val="28"/>
        </w:rPr>
        <w:t xml:space="preserve">เหรียญเงินสด（旧时用语）</w:t>
      </w:r>
    </w:p>
    <w:bookmarkEnd w:id="80"/>
    <w:bookmarkStart w:id="81" w:name="现代-xiàndài"/>
    <w:p>
      <w:pPr>
        <w:pStyle w:val="Heading4"/>
      </w:pPr>
      <w:r>
        <w:t xml:space="preserve">现代 (xiàndài)</w:t>
      </w:r>
    </w:p>
    <w:p>
      <w:pPr>
        <w:numPr>
          <w:ilvl w:val="0"/>
          <w:numId w:val="1061"/>
        </w:numPr>
        <w:pStyle w:val="Compact"/>
      </w:pPr>
      <w:r>
        <w:rPr>
          <w:sz w:val="28"/>
        </w:rPr>
        <w:t xml:space="preserve">名①：สมัยปัจจุบัน / ยุคใหม่</w:t>
      </w:r>
    </w:p>
    <w:p>
      <w:pPr>
        <w:numPr>
          <w:ilvl w:val="1"/>
          <w:numId w:val="1062"/>
        </w:numPr>
        <w:pStyle w:val="Compact"/>
      </w:pPr>
      <w:r>
        <w:rPr>
          <w:sz w:val="28"/>
        </w:rPr>
        <w:t xml:space="preserve">中国现代史 — ประวัติศาสตร์จีนสมัยใหม่</w:t>
      </w:r>
    </w:p>
    <w:p>
      <w:pPr>
        <w:numPr>
          <w:ilvl w:val="0"/>
          <w:numId w:val="1061"/>
        </w:numPr>
        <w:pStyle w:val="Compact"/>
      </w:pPr>
      <w:r>
        <w:rPr>
          <w:sz w:val="28"/>
        </w:rPr>
        <w:t xml:space="preserve">名②：现代社会 — สังคมสมัยใหม่</w:t>
      </w:r>
    </w:p>
    <w:bookmarkEnd w:id="81"/>
    <w:bookmarkStart w:id="82" w:name="现代化-xiàndàihuà-动"/>
    <w:p>
      <w:pPr>
        <w:pStyle w:val="Heading4"/>
      </w:pPr>
      <w:r>
        <w:t xml:space="preserve">现代化 (xiàndàihuà) — 动</w:t>
      </w:r>
    </w:p>
    <w:p>
      <w:pPr>
        <w:numPr>
          <w:ilvl w:val="0"/>
          <w:numId w:val="1063"/>
        </w:numPr>
        <w:pStyle w:val="Compact"/>
      </w:pPr>
      <w:r>
        <w:rPr>
          <w:sz w:val="28"/>
        </w:rPr>
        <w:t xml:space="preserve">การทำให้ทันสมัย</w:t>
      </w:r>
    </w:p>
    <w:p>
      <w:pPr>
        <w:numPr>
          <w:ilvl w:val="0"/>
          <w:numId w:val="1063"/>
        </w:numPr>
        <w:pStyle w:val="Compact"/>
      </w:pPr>
      <w:r>
        <w:rPr>
          <w:sz w:val="28"/>
        </w:rPr>
        <w:t xml:space="preserve">国防现代化 — การทำให้กองทัพทันสมัย</w:t>
      </w:r>
    </w:p>
    <w:p>
      <w:pPr>
        <w:numPr>
          <w:ilvl w:val="0"/>
          <w:numId w:val="1063"/>
        </w:numPr>
        <w:pStyle w:val="Compact"/>
      </w:pPr>
      <w:r>
        <w:rPr>
          <w:sz w:val="28"/>
        </w:rPr>
        <w:t xml:space="preserve">农业现代化 — การทำให้ภาคเกษตรกรรมทันสมัย</w:t>
      </w:r>
    </w:p>
    <w:bookmarkEnd w:id="82"/>
    <w:bookmarkStart w:id="83" w:name="现官不知现管-xiànguānbúzhīxiànguǎn-俗"/>
    <w:p>
      <w:pPr>
        <w:pStyle w:val="Heading4"/>
      </w:pPr>
      <w:r>
        <w:t xml:space="preserve">现官不知现管 (xiànguānbúzhīxiànguǎn) — 俗</w:t>
      </w:r>
    </w:p>
    <w:p>
      <w:pPr>
        <w:numPr>
          <w:ilvl w:val="0"/>
          <w:numId w:val="1064"/>
        </w:numPr>
        <w:pStyle w:val="Compact"/>
      </w:pPr>
      <w:r>
        <w:rPr>
          <w:sz w:val="28"/>
        </w:rPr>
        <w:t xml:space="preserve">เจ้าหน้าที่ระดับสูงไม่รู้เรื่องของผู้ที่ดูแลโดยตรง</w:t>
      </w:r>
    </w:p>
    <w:p>
      <w:pPr>
        <w:numPr>
          <w:ilvl w:val="0"/>
          <w:numId w:val="1064"/>
        </w:numPr>
        <w:pStyle w:val="Compact"/>
      </w:pPr>
      <w:r>
        <w:rPr>
          <w:sz w:val="28"/>
        </w:rPr>
        <w:t xml:space="preserve">你什么事还得找老高，她是料长，现官不如现管，你明白吗？ — เรื่องอะไรแกก็ต้องไปหาคุณเกา เธอเป็นหัวหน้าแผนกวัสดุ ผู้มีอำนาจโดยตรงสำคัญกว่าผู้มีตำแหน่งสูง เข้าใจไหม</w:t>
      </w:r>
      <w:r>
        <w:t xml:space="preserve"> </w:t>
      </w:r>
      <w:r>
        <w:rPr>
          <w:sz w:val="28"/>
        </w:rPr>
        <w:t xml:space="preserve">— เรื่องอะไรก็ตาม คุณก็ต้องไปหาคุณเกา เธอเป็นหัวหน้าหน่วย ผู้บังคับบัญชาระดับสูงไม่รู้เรื่องของผู้ดูแลโดยตรง คุณเข้าใจไหม?</w:t>
      </w:r>
    </w:p>
    <w:bookmarkEnd w:id="83"/>
    <w:bookmarkStart w:id="84" w:name="现货-xiànhuò-名反义期货"/>
    <w:p>
      <w:pPr>
        <w:pStyle w:val="Heading4"/>
      </w:pPr>
      <w:r>
        <w:t xml:space="preserve">现货 (xiànhuò) — 名（反义：期货）</w:t>
      </w:r>
    </w:p>
    <w:p>
      <w:pPr>
        <w:numPr>
          <w:ilvl w:val="0"/>
          <w:numId w:val="1065"/>
        </w:numPr>
        <w:pStyle w:val="Compact"/>
      </w:pPr>
      <w:r>
        <w:rPr>
          <w:sz w:val="28"/>
        </w:rPr>
        <w:t xml:space="preserve">สินค้าพร้อมส่ง</w:t>
      </w:r>
    </w:p>
    <w:p>
      <w:pPr>
        <w:numPr>
          <w:ilvl w:val="0"/>
          <w:numId w:val="1065"/>
        </w:numPr>
        <w:pStyle w:val="Compact"/>
      </w:pPr>
      <w:r>
        <w:rPr>
          <w:sz w:val="28"/>
        </w:rPr>
        <w:t xml:space="preserve">现货交易 — การซื้อขายสินค้าพร้อมส่ง</w:t>
      </w:r>
    </w:p>
    <w:p>
      <w:pPr>
        <w:numPr>
          <w:ilvl w:val="0"/>
          <w:numId w:val="1065"/>
        </w:numPr>
        <w:pStyle w:val="Compact"/>
      </w:pPr>
      <w:r>
        <w:rPr>
          <w:sz w:val="28"/>
        </w:rPr>
        <w:t xml:space="preserve">现货价格 — ราคาสินค้าพร้อมส่ง</w:t>
      </w:r>
    </w:p>
    <w:p>
      <w:pPr>
        <w:numPr>
          <w:ilvl w:val="0"/>
          <w:numId w:val="1065"/>
        </w:numPr>
        <w:pStyle w:val="Compact"/>
      </w:pPr>
      <w:r>
        <w:rPr>
          <w:sz w:val="28"/>
        </w:rPr>
        <w:t xml:space="preserve">现货市场 — ตลาดสินค้าพร้อมส่ง</w:t>
      </w:r>
    </w:p>
    <w:bookmarkEnd w:id="84"/>
    <w:bookmarkStart w:id="85" w:name="现价-xiànjià-名"/>
    <w:p>
      <w:pPr>
        <w:pStyle w:val="Heading4"/>
      </w:pPr>
      <w:r>
        <w:t xml:space="preserve">现价 (xiànjià) — 名</w:t>
      </w:r>
    </w:p>
    <w:p>
      <w:pPr>
        <w:numPr>
          <w:ilvl w:val="0"/>
          <w:numId w:val="1066"/>
        </w:numPr>
        <w:pStyle w:val="Compact"/>
      </w:pPr>
      <w:r>
        <w:rPr>
          <w:sz w:val="28"/>
        </w:rPr>
        <w:t xml:space="preserve">ราคาปัจจุบัน</w:t>
      </w:r>
    </w:p>
    <w:p>
      <w:pPr>
        <w:numPr>
          <w:ilvl w:val="0"/>
          <w:numId w:val="1066"/>
        </w:numPr>
        <w:pStyle w:val="Compact"/>
      </w:pPr>
      <w:r>
        <w:rPr>
          <w:sz w:val="28"/>
        </w:rPr>
        <w:t xml:space="preserve">这双鞋原价100元，现价50元 — รองเท้าคู่นี้ราคาเดิม 100 หยวน ราคาปัจจุบัน 50 หยวน</w:t>
      </w:r>
    </w:p>
    <w:bookmarkEnd w:id="85"/>
    <w:bookmarkStart w:id="86" w:name="现今-xiànjīn-名"/>
    <w:p>
      <w:pPr>
        <w:pStyle w:val="Heading4"/>
      </w:pPr>
      <w:r>
        <w:t xml:space="preserve">现今 (xiànjīn) — 名</w:t>
      </w:r>
    </w:p>
    <w:p>
      <w:pPr>
        <w:numPr>
          <w:ilvl w:val="0"/>
          <w:numId w:val="1067"/>
        </w:numPr>
        <w:pStyle w:val="Compact"/>
      </w:pPr>
      <w:r>
        <w:rPr>
          <w:sz w:val="28"/>
        </w:rPr>
        <w:t xml:space="preserve">ปัจจุบัน / ในยุคปัจจุบัน</w:t>
      </w:r>
    </w:p>
    <w:p>
      <w:pPr>
        <w:numPr>
          <w:ilvl w:val="0"/>
          <w:numId w:val="1067"/>
        </w:numPr>
        <w:pStyle w:val="Compact"/>
      </w:pPr>
      <w:r>
        <w:rPr>
          <w:sz w:val="28"/>
        </w:rPr>
        <w:t xml:space="preserve">城乡现今一片繁荣兴旺景象 — ปัจจุบันทั้งเมืองและชนบทเต็มไปด้วยความเจริญรุ่งเรือง</w:t>
      </w:r>
    </w:p>
    <w:bookmarkEnd w:id="86"/>
    <w:bookmarkStart w:id="87" w:name="现金-xiànjīn"/>
    <w:p>
      <w:pPr>
        <w:pStyle w:val="Heading4"/>
      </w:pPr>
      <w:r>
        <w:t xml:space="preserve">现金 (xiànjīn)</w:t>
      </w:r>
    </w:p>
    <w:p>
      <w:pPr>
        <w:numPr>
          <w:ilvl w:val="0"/>
          <w:numId w:val="1068"/>
        </w:numPr>
        <w:pStyle w:val="Compact"/>
      </w:pPr>
      <w:r>
        <w:rPr>
          <w:sz w:val="28"/>
        </w:rPr>
        <w:t xml:space="preserve">名①：เงินสด</w:t>
      </w:r>
    </w:p>
    <w:p>
      <w:pPr>
        <w:numPr>
          <w:ilvl w:val="1"/>
          <w:numId w:val="1069"/>
        </w:numPr>
        <w:pStyle w:val="Compact"/>
      </w:pPr>
      <w:r>
        <w:rPr>
          <w:sz w:val="28"/>
        </w:rPr>
        <w:t xml:space="preserve">现金支付 — การชำระเงินด้วยเงินสด</w:t>
      </w:r>
    </w:p>
    <w:p>
      <w:pPr>
        <w:numPr>
          <w:ilvl w:val="1"/>
          <w:numId w:val="1069"/>
        </w:numPr>
        <w:pStyle w:val="Compact"/>
      </w:pPr>
      <w:r>
        <w:rPr>
          <w:sz w:val="28"/>
        </w:rPr>
        <w:t xml:space="preserve">现金账 — บัญชีเงินสด</w:t>
      </w:r>
    </w:p>
    <w:p>
      <w:pPr>
        <w:numPr>
          <w:ilvl w:val="0"/>
          <w:numId w:val="1068"/>
        </w:numPr>
        <w:pStyle w:val="Compact"/>
      </w:pPr>
      <w:r>
        <w:rPr>
          <w:sz w:val="28"/>
        </w:rPr>
        <w:t xml:space="preserve">名②：เงินสดสำรอง</w:t>
      </w:r>
    </w:p>
    <w:p>
      <w:pPr>
        <w:numPr>
          <w:ilvl w:val="1"/>
          <w:numId w:val="1070"/>
        </w:numPr>
        <w:pStyle w:val="Compact"/>
      </w:pPr>
      <w:r>
        <w:rPr>
          <w:sz w:val="28"/>
        </w:rPr>
        <w:t xml:space="preserve">现金准备充足 — เงินสดสำรองเพียงพอ / มีเงินสดเพียงพอ</w:t>
      </w:r>
    </w:p>
    <w:bookmarkEnd w:id="87"/>
    <w:bookmarkStart w:id="88" w:name="现款-xiànkuǎn-名"/>
    <w:p>
      <w:pPr>
        <w:pStyle w:val="Heading4"/>
      </w:pPr>
      <w:r>
        <w:t xml:space="preserve">现款 (xiànkuǎn) — 名</w:t>
      </w:r>
    </w:p>
    <w:p>
      <w:pPr>
        <w:numPr>
          <w:ilvl w:val="0"/>
          <w:numId w:val="1071"/>
        </w:numPr>
        <w:pStyle w:val="Compact"/>
      </w:pPr>
      <w:r>
        <w:rPr>
          <w:sz w:val="28"/>
        </w:rPr>
        <w:t xml:space="preserve">เงินสด（正式语）</w:t>
      </w:r>
    </w:p>
    <w:p>
      <w:pPr>
        <w:numPr>
          <w:ilvl w:val="0"/>
          <w:numId w:val="1071"/>
        </w:numPr>
        <w:pStyle w:val="Compact"/>
      </w:pPr>
      <w:r>
        <w:rPr>
          <w:sz w:val="28"/>
        </w:rPr>
        <w:t xml:space="preserve">购货须付现款 — การซื้อสินค้าต้องชำระเป็นเงินสด</w:t>
      </w:r>
    </w:p>
    <w:bookmarkEnd w:id="88"/>
    <w:bookmarkStart w:id="89" w:name="现年-xiànnián-名"/>
    <w:p>
      <w:pPr>
        <w:pStyle w:val="Heading4"/>
      </w:pPr>
      <w:r>
        <w:t xml:space="preserve">现年 (xiànnián) — 名</w:t>
      </w:r>
    </w:p>
    <w:p>
      <w:pPr>
        <w:numPr>
          <w:ilvl w:val="0"/>
          <w:numId w:val="1072"/>
        </w:numPr>
        <w:pStyle w:val="Compact"/>
      </w:pPr>
      <w:r>
        <w:rPr>
          <w:sz w:val="28"/>
        </w:rPr>
        <w:t xml:space="preserve">อายุปัจจุบัน</w:t>
      </w:r>
    </w:p>
    <w:p>
      <w:pPr>
        <w:numPr>
          <w:ilvl w:val="0"/>
          <w:numId w:val="1072"/>
        </w:numPr>
        <w:pStyle w:val="Compact"/>
      </w:pPr>
      <w:r>
        <w:rPr>
          <w:sz w:val="28"/>
        </w:rPr>
        <w:t xml:space="preserve">现年60岁 — อายุปัจจุบัน 60 ปี</w:t>
      </w:r>
    </w:p>
    <w:bookmarkEnd w:id="89"/>
    <w:bookmarkStart w:id="90" w:name="现钱-xiànqián-名"/>
    <w:p>
      <w:pPr>
        <w:pStyle w:val="Heading4"/>
      </w:pPr>
      <w:r>
        <w:t xml:space="preserve">现钱 (xiànqián) — 名</w:t>
      </w:r>
    </w:p>
    <w:p>
      <w:pPr>
        <w:numPr>
          <w:ilvl w:val="0"/>
          <w:numId w:val="1073"/>
        </w:numPr>
        <w:pStyle w:val="Compact"/>
      </w:pPr>
      <w:r>
        <w:rPr>
          <w:sz w:val="28"/>
        </w:rPr>
        <w:t xml:space="preserve">名①（口语）：เงินสด</w:t>
      </w:r>
    </w:p>
    <w:p>
      <w:pPr>
        <w:numPr>
          <w:ilvl w:val="1"/>
          <w:numId w:val="1074"/>
        </w:numPr>
        <w:pStyle w:val="Compact"/>
      </w:pPr>
      <w:r>
        <w:rPr>
          <w:sz w:val="28"/>
        </w:rPr>
        <w:t xml:space="preserve">身上没带现钱，只好回家去取 — ในตัวไม่มีเงินสดติดมา ต้องกลับบ้านไปเอา</w:t>
      </w:r>
    </w:p>
    <w:p>
      <w:pPr>
        <w:numPr>
          <w:ilvl w:val="0"/>
          <w:numId w:val="1073"/>
        </w:numPr>
        <w:pStyle w:val="Compact"/>
      </w:pPr>
      <w:r>
        <w:rPr>
          <w:sz w:val="28"/>
        </w:rPr>
        <w:t xml:space="preserve">名②（对比”纸币”）：เงินสด</w:t>
      </w:r>
    </w:p>
    <w:bookmarkEnd w:id="90"/>
    <w:bookmarkStart w:id="91" w:name="现任-xiànrèn"/>
    <w:p>
      <w:pPr>
        <w:pStyle w:val="Heading4"/>
      </w:pPr>
      <w:r>
        <w:t xml:space="preserve">现任 (xiànrèn)</w:t>
      </w:r>
    </w:p>
    <w:p>
      <w:pPr>
        <w:numPr>
          <w:ilvl w:val="0"/>
          <w:numId w:val="1075"/>
        </w:numPr>
        <w:pStyle w:val="Compact"/>
      </w:pPr>
      <w:r>
        <w:rPr>
          <w:sz w:val="28"/>
        </w:rPr>
        <w:t xml:space="preserve">动：ดำรงตำแหน่งปัจจุบัน</w:t>
      </w:r>
    </w:p>
    <w:p>
      <w:pPr>
        <w:numPr>
          <w:ilvl w:val="1"/>
          <w:numId w:val="1076"/>
        </w:numPr>
        <w:pStyle w:val="Compact"/>
      </w:pPr>
      <w:r>
        <w:rPr>
          <w:sz w:val="28"/>
        </w:rPr>
        <w:t xml:space="preserve">他现任中学校长 — เขาดำรงตำแหน่งปัจจุบันเป็นผู้อำนวยการโรงเรียนมัธยม</w:t>
      </w:r>
    </w:p>
    <w:p>
      <w:pPr>
        <w:numPr>
          <w:ilvl w:val="0"/>
          <w:numId w:val="1075"/>
        </w:numPr>
        <w:pStyle w:val="Compact"/>
      </w:pPr>
      <w:r>
        <w:rPr>
          <w:sz w:val="28"/>
        </w:rPr>
        <w:t xml:space="preserve">名：ผู้ดำรงตำแหน่งปัจจุบัน</w:t>
      </w:r>
    </w:p>
    <w:p>
      <w:pPr>
        <w:numPr>
          <w:ilvl w:val="1"/>
          <w:numId w:val="1077"/>
        </w:numPr>
        <w:pStyle w:val="Compact"/>
      </w:pPr>
      <w:r>
        <w:rPr>
          <w:sz w:val="28"/>
        </w:rPr>
        <w:t xml:space="preserve">前任是现任的老师 — ผู้อำนวยการคนก่อนเป็นอาจารย์ของผู้อำนวยการคนปัจจุบัน</w:t>
      </w:r>
    </w:p>
    <w:bookmarkEnd w:id="91"/>
    <w:bookmarkStart w:id="92" w:name="现身说法-xiànshēn-shuōfǎ-成"/>
    <w:p>
      <w:pPr>
        <w:pStyle w:val="Heading4"/>
      </w:pPr>
      <w:r>
        <w:t xml:space="preserve">现身说法 (xiànshēn-shuōfǎ) — 成</w:t>
      </w:r>
    </w:p>
    <w:p>
      <w:pPr>
        <w:numPr>
          <w:ilvl w:val="0"/>
          <w:numId w:val="1078"/>
        </w:numPr>
        <w:pStyle w:val="Compact"/>
      </w:pPr>
      <w:r>
        <w:rPr>
          <w:sz w:val="28"/>
        </w:rPr>
        <w:t xml:space="preserve">เอาประสบการณ์ของตนมาสอนเป็นอุทาหรณ์</w:t>
      </w:r>
    </w:p>
    <w:bookmarkEnd w:id="92"/>
    <w:bookmarkStart w:id="93" w:name="现时-xiànshí-名"/>
    <w:p>
      <w:pPr>
        <w:pStyle w:val="Heading4"/>
      </w:pPr>
      <w:r>
        <w:t xml:space="preserve">现时 (xiànshí) — 名</w:t>
      </w:r>
    </w:p>
    <w:p>
      <w:pPr>
        <w:numPr>
          <w:ilvl w:val="0"/>
          <w:numId w:val="1079"/>
        </w:numPr>
        <w:pStyle w:val="Compact"/>
      </w:pPr>
      <w:r>
        <w:rPr>
          <w:sz w:val="28"/>
        </w:rPr>
        <w:t xml:space="preserve">ขณะนี้ / เวลานี้</w:t>
      </w:r>
    </w:p>
    <w:p>
      <w:pPr>
        <w:numPr>
          <w:ilvl w:val="0"/>
          <w:numId w:val="1079"/>
        </w:numPr>
        <w:pStyle w:val="Compact"/>
      </w:pPr>
      <w:r>
        <w:rPr>
          <w:sz w:val="28"/>
        </w:rPr>
        <w:t xml:space="preserve">现时不动手，何时动手？ — ขณะนี้ยังไม่ลงมือ แล้วจะลงมือเมื่อใด?</w:t>
      </w:r>
    </w:p>
    <w:bookmarkEnd w:id="93"/>
    <w:bookmarkStart w:id="94" w:name="现实-xiànshí"/>
    <w:p>
      <w:pPr>
        <w:pStyle w:val="Heading4"/>
      </w:pPr>
      <w:r>
        <w:t xml:space="preserve">现实 (xiànshí)</w:t>
      </w:r>
    </w:p>
    <w:p>
      <w:pPr>
        <w:numPr>
          <w:ilvl w:val="0"/>
          <w:numId w:val="1080"/>
        </w:numPr>
        <w:pStyle w:val="Compact"/>
      </w:pPr>
      <w:r>
        <w:rPr>
          <w:sz w:val="28"/>
        </w:rPr>
        <w:t xml:space="preserve">名：ความเป็นจริง</w:t>
      </w:r>
    </w:p>
    <w:p>
      <w:pPr>
        <w:numPr>
          <w:ilvl w:val="1"/>
          <w:numId w:val="1081"/>
        </w:numPr>
        <w:pStyle w:val="Compact"/>
      </w:pPr>
      <w:r>
        <w:rPr>
          <w:sz w:val="28"/>
        </w:rPr>
        <w:t xml:space="preserve">脱离现实 — หลุดจากความเป็นจริง</w:t>
      </w:r>
    </w:p>
    <w:p>
      <w:pPr>
        <w:numPr>
          <w:ilvl w:val="1"/>
          <w:numId w:val="1081"/>
        </w:numPr>
        <w:pStyle w:val="Compact"/>
      </w:pPr>
      <w:r>
        <w:rPr>
          <w:sz w:val="28"/>
        </w:rPr>
        <w:t xml:space="preserve">面对现实 — เผชิญกับความเป็นจริง</w:t>
      </w:r>
    </w:p>
    <w:p>
      <w:pPr>
        <w:numPr>
          <w:ilvl w:val="0"/>
          <w:numId w:val="1080"/>
        </w:numPr>
        <w:pStyle w:val="Compact"/>
      </w:pPr>
      <w:r>
        <w:rPr>
          <w:sz w:val="28"/>
        </w:rPr>
        <w:t xml:space="preserve">形：ตามความเป็นจริง</w:t>
      </w:r>
    </w:p>
    <w:p>
      <w:pPr>
        <w:numPr>
          <w:ilvl w:val="1"/>
          <w:numId w:val="1082"/>
        </w:numPr>
        <w:pStyle w:val="Compact"/>
      </w:pPr>
      <w:r>
        <w:rPr>
          <w:sz w:val="28"/>
        </w:rPr>
        <w:t xml:space="preserve">现实生活 — ชีวิตจริง</w:t>
      </w:r>
    </w:p>
    <w:p>
      <w:pPr>
        <w:numPr>
          <w:ilvl w:val="1"/>
          <w:numId w:val="1082"/>
        </w:numPr>
        <w:pStyle w:val="Compact"/>
      </w:pPr>
      <w:r>
        <w:rPr>
          <w:sz w:val="28"/>
        </w:rPr>
        <w:t xml:space="preserve">采取现实的态度 — ใช้ทัศนคติที่เป็นจริง</w:t>
      </w:r>
    </w:p>
    <w:p>
      <w:pPr>
        <w:numPr>
          <w:ilvl w:val="1"/>
          <w:numId w:val="1082"/>
        </w:numPr>
        <w:pStyle w:val="Compact"/>
      </w:pPr>
      <w:r>
        <w:rPr>
          <w:sz w:val="28"/>
        </w:rPr>
        <w:t xml:space="preserve">你想马上就办成，这很不现实 — คุณคิดจะให้เสร็จทันที มันไม่สมจริงเลย</w:t>
      </w:r>
    </w:p>
    <w:bookmarkEnd w:id="94"/>
    <w:bookmarkStart w:id="95" w:name="现实主义-xiànshí-zhǔyì-名"/>
    <w:p>
      <w:pPr>
        <w:pStyle w:val="Heading4"/>
      </w:pPr>
      <w:r>
        <w:t xml:space="preserve">现实主义 (xiànshí zhǔyì) — 名</w:t>
      </w:r>
    </w:p>
    <w:p>
      <w:pPr>
        <w:numPr>
          <w:ilvl w:val="0"/>
          <w:numId w:val="1083"/>
        </w:numPr>
        <w:pStyle w:val="Compact"/>
      </w:pPr>
      <w:r>
        <w:rPr>
          <w:sz w:val="28"/>
        </w:rPr>
        <w:t xml:space="preserve">สัจนิยม（=写实主义）</w:t>
      </w:r>
    </w:p>
    <w:bookmarkEnd w:id="95"/>
    <w:bookmarkStart w:id="96" w:name="现世-xiànshì"/>
    <w:p>
      <w:pPr>
        <w:pStyle w:val="Heading4"/>
      </w:pPr>
      <w:r>
        <w:t xml:space="preserve">现世 (xiànshì)</w:t>
      </w:r>
    </w:p>
    <w:p>
      <w:pPr>
        <w:numPr>
          <w:ilvl w:val="0"/>
          <w:numId w:val="1084"/>
        </w:numPr>
        <w:pStyle w:val="Compact"/>
      </w:pPr>
      <w:r>
        <w:rPr>
          <w:sz w:val="28"/>
        </w:rPr>
        <w:t xml:space="preserve">名：ชาตินี้ / โลกนี้</w:t>
      </w:r>
    </w:p>
    <w:p>
      <w:pPr>
        <w:numPr>
          <w:ilvl w:val="0"/>
          <w:numId w:val="1084"/>
        </w:numPr>
        <w:pStyle w:val="Compact"/>
      </w:pPr>
      <w:r>
        <w:rPr>
          <w:sz w:val="28"/>
        </w:rPr>
        <w:t xml:space="preserve">动：ขายหน้า / อัปยศ</w:t>
      </w:r>
    </w:p>
    <w:p>
      <w:pPr>
        <w:numPr>
          <w:ilvl w:val="1"/>
          <w:numId w:val="1085"/>
        </w:numPr>
        <w:pStyle w:val="Compact"/>
      </w:pPr>
      <w:r>
        <w:rPr>
          <w:sz w:val="28"/>
        </w:rPr>
        <w:t xml:space="preserve">你没有本事就别到这里来现世 — เจ้าไม่มีความสามารถก็อย่ามาขายหน้าที่นี่เลย</w:t>
      </w:r>
    </w:p>
    <w:bookmarkEnd w:id="96"/>
    <w:bookmarkStart w:id="97" w:name="现世宝-xiànshìbǎo-名"/>
    <w:p>
      <w:pPr>
        <w:pStyle w:val="Heading4"/>
      </w:pPr>
      <w:r>
        <w:t xml:space="preserve">现世宝 (xiànshìbǎo) — 名</w:t>
      </w:r>
    </w:p>
    <w:p>
      <w:pPr>
        <w:numPr>
          <w:ilvl w:val="0"/>
          <w:numId w:val="1086"/>
        </w:numPr>
        <w:pStyle w:val="Compact"/>
      </w:pPr>
      <w:r>
        <w:rPr>
          <w:sz w:val="28"/>
        </w:rPr>
        <w:t xml:space="preserve">ตัวขายหน้า / ตัวอัปยศ</w:t>
      </w:r>
    </w:p>
    <w:p>
      <w:pPr>
        <w:numPr>
          <w:ilvl w:val="0"/>
          <w:numId w:val="1086"/>
        </w:numPr>
        <w:pStyle w:val="Compact"/>
      </w:pPr>
      <w:r>
        <w:rPr>
          <w:sz w:val="28"/>
        </w:rPr>
        <w:t xml:space="preserve">她作恶太多，采样出这样一个现世宝 — นางทำชั่วมามากนัก จึงได้ตัวอัปยศเช่นนี้ออกมา</w:t>
      </w:r>
    </w:p>
    <w:bookmarkEnd w:id="97"/>
    <w:bookmarkStart w:id="98" w:name="现下-xiànxià-名口语"/>
    <w:p>
      <w:pPr>
        <w:pStyle w:val="Heading4"/>
      </w:pPr>
      <w:r>
        <w:t xml:space="preserve">现下 (xiànxià) — 名（口语）</w:t>
      </w:r>
    </w:p>
    <w:p>
      <w:pPr>
        <w:numPr>
          <w:ilvl w:val="0"/>
          <w:numId w:val="1087"/>
        </w:numPr>
        <w:pStyle w:val="Compact"/>
      </w:pPr>
      <w:r>
        <w:rPr>
          <w:sz w:val="28"/>
        </w:rPr>
        <w:t xml:space="preserve">ตอนนี้</w:t>
      </w:r>
    </w:p>
    <w:p>
      <w:pPr>
        <w:numPr>
          <w:ilvl w:val="0"/>
          <w:numId w:val="1087"/>
        </w:numPr>
        <w:pStyle w:val="Compact"/>
      </w:pPr>
      <w:r>
        <w:rPr>
          <w:sz w:val="28"/>
        </w:rPr>
        <w:t xml:space="preserve">现下我还不能分身到你那里去 — ตอนนี้ฉันยังปลีกตัวไปหาเจ้าไม่ได้</w:t>
      </w:r>
    </w:p>
    <w:bookmarkEnd w:id="98"/>
    <w:bookmarkStart w:id="99" w:name="现象-xiànxiàng-名"/>
    <w:p>
      <w:pPr>
        <w:pStyle w:val="Heading4"/>
      </w:pPr>
      <w:r>
        <w:t xml:space="preserve">现象 (xiànxiàng) — 名</w:t>
      </w:r>
    </w:p>
    <w:p>
      <w:pPr>
        <w:numPr>
          <w:ilvl w:val="0"/>
          <w:numId w:val="1088"/>
        </w:numPr>
        <w:pStyle w:val="Compact"/>
      </w:pPr>
      <w:r>
        <w:rPr>
          <w:sz w:val="28"/>
        </w:rPr>
        <w:t xml:space="preserve">ปรากฏการณ์</w:t>
      </w:r>
    </w:p>
    <w:p>
      <w:pPr>
        <w:numPr>
          <w:ilvl w:val="0"/>
          <w:numId w:val="1088"/>
        </w:numPr>
        <w:pStyle w:val="Compact"/>
      </w:pPr>
      <w:r>
        <w:rPr>
          <w:sz w:val="28"/>
        </w:rPr>
        <w:t xml:space="preserve">向不良现象作斗争 — ต่อสู้กับปรากฏการณ์ที่ไม่ดี</w:t>
      </w:r>
    </w:p>
    <w:p>
      <w:pPr>
        <w:numPr>
          <w:ilvl w:val="0"/>
          <w:numId w:val="1088"/>
        </w:numPr>
        <w:pStyle w:val="Compact"/>
      </w:pPr>
      <w:r>
        <w:rPr>
          <w:sz w:val="28"/>
        </w:rPr>
        <w:t xml:space="preserve">看事情要看本质，不要只看现象 — ดูเรื่องราวต้องดูแก่นแท้ อย่าดูเพียงปรากฏการณ์</w:t>
      </w:r>
    </w:p>
    <w:bookmarkEnd w:id="99"/>
    <w:bookmarkStart w:id="100" w:name="现行-xiànxíng-形"/>
    <w:p>
      <w:pPr>
        <w:pStyle w:val="Heading4"/>
      </w:pPr>
      <w:r>
        <w:t xml:space="preserve">现行 (xiànxíng) — 形</w:t>
      </w:r>
    </w:p>
    <w:p>
      <w:pPr>
        <w:numPr>
          <w:ilvl w:val="0"/>
          <w:numId w:val="1089"/>
        </w:numPr>
        <w:pStyle w:val="Compact"/>
      </w:pPr>
      <w:r>
        <w:rPr>
          <w:sz w:val="28"/>
        </w:rPr>
        <w:t xml:space="preserve">形①：ที่บังคับใช้อยู่ในปัจจุบัน</w:t>
      </w:r>
    </w:p>
    <w:p>
      <w:pPr>
        <w:numPr>
          <w:ilvl w:val="1"/>
          <w:numId w:val="1090"/>
        </w:numPr>
        <w:pStyle w:val="Compact"/>
      </w:pPr>
      <w:r>
        <w:rPr>
          <w:sz w:val="28"/>
        </w:rPr>
        <w:t xml:space="preserve">现行法令 — กฎหมายที่บังคับใช้อยู่ในปัจจุบัน</w:t>
      </w:r>
    </w:p>
    <w:p>
      <w:pPr>
        <w:numPr>
          <w:ilvl w:val="1"/>
          <w:numId w:val="1090"/>
        </w:numPr>
        <w:pStyle w:val="Compact"/>
      </w:pPr>
      <w:r>
        <w:rPr>
          <w:sz w:val="28"/>
        </w:rPr>
        <w:t xml:space="preserve">现行政策 — นโยบายที่ดำเนินการอยู่</w:t>
      </w:r>
    </w:p>
    <w:p>
      <w:pPr>
        <w:numPr>
          <w:ilvl w:val="0"/>
          <w:numId w:val="1089"/>
        </w:numPr>
        <w:pStyle w:val="Compact"/>
      </w:pPr>
      <w:r>
        <w:rPr>
          <w:sz w:val="28"/>
        </w:rPr>
        <w:t xml:space="preserve">形②：ซึ่งกระทำผิดซึ่งหน้า</w:t>
      </w:r>
    </w:p>
    <w:p>
      <w:pPr>
        <w:numPr>
          <w:ilvl w:val="1"/>
          <w:numId w:val="1091"/>
        </w:numPr>
        <w:pStyle w:val="Compact"/>
      </w:pPr>
      <w:r>
        <w:rPr>
          <w:sz w:val="28"/>
        </w:rPr>
        <w:t xml:space="preserve">现行犯 — ผู้กระทำความผิดซึ่งหน้า</w:t>
      </w:r>
    </w:p>
    <w:bookmarkEnd w:id="100"/>
    <w:bookmarkStart w:id="101" w:name="现行犯-xiànxíngfàn-名"/>
    <w:p>
      <w:pPr>
        <w:pStyle w:val="Heading4"/>
      </w:pPr>
      <w:r>
        <w:t xml:space="preserve">现行犯 (xiànxíngfàn) — 名</w:t>
      </w:r>
    </w:p>
    <w:p>
      <w:pPr>
        <w:numPr>
          <w:ilvl w:val="0"/>
          <w:numId w:val="1092"/>
        </w:numPr>
        <w:pStyle w:val="Compact"/>
      </w:pPr>
      <w:r>
        <w:rPr>
          <w:sz w:val="28"/>
        </w:rPr>
        <w:t xml:space="preserve">ผู้กระทำผิดซึ่งหน้า</w:t>
      </w:r>
    </w:p>
    <w:bookmarkEnd w:id="101"/>
    <w:bookmarkStart w:id="102" w:name="现形-xiànxíng-动"/>
    <w:p>
      <w:pPr>
        <w:pStyle w:val="Heading4"/>
      </w:pPr>
      <w:r>
        <w:t xml:space="preserve">现形 (xiànxíng) — 动</w:t>
      </w:r>
    </w:p>
    <w:p>
      <w:pPr>
        <w:numPr>
          <w:ilvl w:val="0"/>
          <w:numId w:val="1093"/>
        </w:numPr>
        <w:pStyle w:val="Compact"/>
      </w:pPr>
      <w:r>
        <w:rPr>
          <w:sz w:val="28"/>
        </w:rPr>
        <w:t xml:space="preserve">เผยโฉมที่แท้จริง / ปรากฏร่างจริง</w:t>
      </w:r>
    </w:p>
    <w:p>
      <w:pPr>
        <w:numPr>
          <w:ilvl w:val="0"/>
          <w:numId w:val="1093"/>
        </w:numPr>
        <w:pStyle w:val="Compact"/>
      </w:pPr>
      <w:r>
        <w:rPr>
          <w:sz w:val="28"/>
        </w:rPr>
        <w:t xml:space="preserve">赌徒走赌场现形了 — นักพนันถูกจับได้คาหนังคาเขาในบ่อน</w:t>
      </w:r>
    </w:p>
    <w:p>
      <w:pPr>
        <w:numPr>
          <w:ilvl w:val="0"/>
          <w:numId w:val="1093"/>
        </w:numPr>
        <w:pStyle w:val="Compact"/>
      </w:pPr>
      <w:r>
        <w:rPr>
          <w:sz w:val="28"/>
        </w:rPr>
        <w:t xml:space="preserve">事情的败露，使他现了原形 — การที่เรื่องราวถูกเปิดโปง ทำให้เขาเผยโฉมที่แท้จริงออกมา</w:t>
      </w:r>
    </w:p>
    <w:bookmarkEnd w:id="102"/>
    <w:bookmarkStart w:id="103" w:name="现眼-xiànyǎn-动"/>
    <w:p>
      <w:pPr>
        <w:pStyle w:val="Heading4"/>
      </w:pPr>
      <w:r>
        <w:t xml:space="preserve">现眼 (xiànyǎn) — 动</w:t>
      </w:r>
    </w:p>
    <w:p>
      <w:pPr>
        <w:numPr>
          <w:ilvl w:val="0"/>
          <w:numId w:val="1094"/>
        </w:numPr>
        <w:pStyle w:val="Compact"/>
      </w:pPr>
      <w:r>
        <w:rPr>
          <w:sz w:val="28"/>
        </w:rPr>
        <w:t xml:space="preserve">ขายหน้า / อัปยศอดสู</w:t>
      </w:r>
    </w:p>
    <w:p>
      <w:pPr>
        <w:numPr>
          <w:ilvl w:val="0"/>
          <w:numId w:val="1094"/>
        </w:numPr>
        <w:pStyle w:val="Compact"/>
      </w:pPr>
      <w:r>
        <w:rPr>
          <w:sz w:val="28"/>
        </w:rPr>
        <w:t xml:space="preserve">丢人现眼 — ขายขี้หน้า</w:t>
      </w:r>
    </w:p>
    <w:p>
      <w:pPr>
        <w:numPr>
          <w:ilvl w:val="0"/>
          <w:numId w:val="1094"/>
        </w:numPr>
        <w:pStyle w:val="Compact"/>
      </w:pPr>
      <w:r>
        <w:rPr>
          <w:sz w:val="28"/>
        </w:rPr>
        <w:t xml:space="preserve">别当着大伙现眼了 — อย่ามาขายขี้หน้าต่อหน้าคนหมู่มากเลย</w:t>
      </w:r>
    </w:p>
    <w:p>
      <w:pPr>
        <w:numPr>
          <w:ilvl w:val="0"/>
          <w:numId w:val="1094"/>
        </w:numPr>
        <w:pStyle w:val="Compact"/>
      </w:pPr>
      <w:r>
        <w:rPr>
          <w:sz w:val="28"/>
        </w:rPr>
        <w:t xml:space="preserve">他在大庭广众之下现了眼 — เขาขายหน้าต่อหน้าธารกำนัล</w:t>
      </w:r>
    </w:p>
    <w:bookmarkEnd w:id="103"/>
    <w:bookmarkStart w:id="104" w:name="现洋-xiànyáng-名块"/>
    <w:p>
      <w:pPr>
        <w:pStyle w:val="Heading4"/>
      </w:pPr>
      <w:r>
        <w:t xml:space="preserve">现洋 (xiànyáng) — 名（块）</w:t>
      </w:r>
    </w:p>
    <w:p>
      <w:pPr>
        <w:numPr>
          <w:ilvl w:val="0"/>
          <w:numId w:val="1095"/>
        </w:numPr>
        <w:pStyle w:val="Compact"/>
      </w:pPr>
      <w:r>
        <w:rPr>
          <w:sz w:val="28"/>
        </w:rPr>
        <w:t xml:space="preserve">เหรียญเงิน</w:t>
      </w:r>
    </w:p>
    <w:p>
      <w:pPr>
        <w:numPr>
          <w:ilvl w:val="0"/>
          <w:numId w:val="1095"/>
        </w:numPr>
        <w:pStyle w:val="Compact"/>
      </w:pPr>
      <w:r>
        <w:rPr>
          <w:sz w:val="28"/>
        </w:rPr>
        <w:t xml:space="preserve">爷爷身上揣了几块现洋就出门了 — คุณปู่พกเหรียญเงินอยู่ไม่กี่เหรียญก็ออกจากบ้านไป</w:t>
      </w:r>
    </w:p>
    <w:bookmarkEnd w:id="104"/>
    <w:bookmarkStart w:id="105" w:name="现役-xiànyì"/>
    <w:p>
      <w:pPr>
        <w:pStyle w:val="Heading4"/>
      </w:pPr>
      <w:r>
        <w:t xml:space="preserve">现役 (xiànyì)</w:t>
      </w:r>
    </w:p>
    <w:p>
      <w:pPr>
        <w:numPr>
          <w:ilvl w:val="0"/>
          <w:numId w:val="1096"/>
        </w:numPr>
        <w:pStyle w:val="Compact"/>
      </w:pPr>
      <w:r>
        <w:rPr>
          <w:sz w:val="28"/>
        </w:rPr>
        <w:t xml:space="preserve">名：ประจำการ</w:t>
      </w:r>
    </w:p>
    <w:p>
      <w:pPr>
        <w:numPr>
          <w:ilvl w:val="0"/>
          <w:numId w:val="1096"/>
        </w:numPr>
        <w:pStyle w:val="Compact"/>
      </w:pPr>
      <w:r>
        <w:rPr>
          <w:sz w:val="28"/>
        </w:rPr>
        <w:t xml:space="preserve">形（反义”退役”）：现役军人 — ทหารประจำการ / 现役军官 — นายทหารประจำการ</w:t>
      </w:r>
    </w:p>
    <w:bookmarkEnd w:id="105"/>
    <w:bookmarkStart w:id="106" w:name="现在-xiànzài-名对比过去将来"/>
    <w:p>
      <w:pPr>
        <w:pStyle w:val="Heading4"/>
      </w:pPr>
      <w:r>
        <w:t xml:space="preserve">现在 (xiànzài) — 名（对比”过去”</w:t>
      </w:r>
      <w:r>
        <w:t xml:space="preserve">“</w:t>
      </w:r>
      <w:r>
        <w:t xml:space="preserve">将来</w:t>
      </w:r>
      <w:r>
        <w:t xml:space="preserve">”</w:t>
      </w:r>
      <w:r>
        <w:t xml:space="preserve">）</w:t>
      </w:r>
    </w:p>
    <w:p>
      <w:pPr>
        <w:numPr>
          <w:ilvl w:val="0"/>
          <w:numId w:val="1097"/>
        </w:numPr>
        <w:pStyle w:val="Compact"/>
      </w:pPr>
      <w:r>
        <w:rPr>
          <w:sz w:val="28"/>
        </w:rPr>
        <w:t xml:space="preserve">ตอนนี้ / ปัจจุบันนี้</w:t>
      </w:r>
    </w:p>
    <w:p>
      <w:pPr>
        <w:numPr>
          <w:ilvl w:val="0"/>
          <w:numId w:val="1097"/>
        </w:numPr>
        <w:pStyle w:val="Compact"/>
      </w:pPr>
      <w:r>
        <w:rPr>
          <w:sz w:val="28"/>
        </w:rPr>
        <w:t xml:space="preserve">现在是12点30分 — ตอนนี้เวลา 12 นาฬิกา 30 นาที</w:t>
      </w:r>
    </w:p>
    <w:p>
      <w:pPr>
        <w:numPr>
          <w:ilvl w:val="0"/>
          <w:numId w:val="1097"/>
        </w:numPr>
        <w:pStyle w:val="Compact"/>
      </w:pPr>
      <w:r>
        <w:rPr>
          <w:sz w:val="28"/>
        </w:rPr>
        <w:t xml:space="preserve">现在我就去买票 — ตอนนี้ฉันจะไปซื้อตั๋วทันที</w:t>
      </w:r>
    </w:p>
    <w:bookmarkEnd w:id="106"/>
    <w:bookmarkStart w:id="107" w:name="现职-xiànzhí-名"/>
    <w:p>
      <w:pPr>
        <w:pStyle w:val="Heading4"/>
      </w:pPr>
      <w:r>
        <w:t xml:space="preserve">现职 (xiànzhí) — 名</w:t>
      </w:r>
    </w:p>
    <w:p>
      <w:pPr>
        <w:numPr>
          <w:ilvl w:val="0"/>
          <w:numId w:val="1098"/>
        </w:numPr>
        <w:pStyle w:val="Compact"/>
      </w:pPr>
      <w:r>
        <w:rPr>
          <w:sz w:val="28"/>
        </w:rPr>
        <w:t xml:space="preserve">ตำแหน่งปัจจุบัน</w:t>
      </w:r>
    </w:p>
    <w:p>
      <w:pPr>
        <w:numPr>
          <w:ilvl w:val="0"/>
          <w:numId w:val="1098"/>
        </w:numPr>
        <w:pStyle w:val="Compact"/>
      </w:pPr>
      <w:r>
        <w:rPr>
          <w:sz w:val="28"/>
        </w:rPr>
        <w:t xml:space="preserve">他是今年出任现职的 — เขาเข้ารับตำแหน่งปัจจุบันเมื่อปีนี้</w:t>
      </w:r>
    </w:p>
    <w:bookmarkEnd w:id="107"/>
    <w:bookmarkStart w:id="108" w:name="现状-xiànzhuàng-名"/>
    <w:p>
      <w:pPr>
        <w:pStyle w:val="Heading4"/>
      </w:pPr>
      <w:r>
        <w:t xml:space="preserve">现状 (xiànzhuàng) — 名</w:t>
      </w:r>
    </w:p>
    <w:p>
      <w:pPr>
        <w:numPr>
          <w:ilvl w:val="0"/>
          <w:numId w:val="1099"/>
        </w:numPr>
        <w:pStyle w:val="Compact"/>
      </w:pPr>
      <w:r>
        <w:rPr>
          <w:sz w:val="28"/>
        </w:rPr>
        <w:t xml:space="preserve">สภาพปัจจุบัน / สถานภาพปัจจุบัน</w:t>
      </w:r>
    </w:p>
    <w:p>
      <w:pPr>
        <w:numPr>
          <w:ilvl w:val="0"/>
          <w:numId w:val="1099"/>
        </w:numPr>
        <w:pStyle w:val="Compact"/>
      </w:pPr>
      <w:r>
        <w:rPr>
          <w:sz w:val="28"/>
        </w:rPr>
        <w:t xml:space="preserve">改变现状 — เปลี่ยนแปลงสภาพปัจจุบัน</w:t>
      </w:r>
    </w:p>
    <w:p>
      <w:pPr>
        <w:numPr>
          <w:ilvl w:val="0"/>
          <w:numId w:val="1099"/>
        </w:numPr>
        <w:pStyle w:val="Compact"/>
      </w:pPr>
      <w:r>
        <w:rPr>
          <w:sz w:val="28"/>
        </w:rPr>
        <w:t xml:space="preserve">安于现状 — พอใจกับสภาพที่เป็นอยู่</w:t>
      </w:r>
    </w:p>
    <w:p>
      <w:pPr>
        <w:numPr>
          <w:ilvl w:val="0"/>
          <w:numId w:val="1099"/>
        </w:numPr>
        <w:pStyle w:val="Compact"/>
      </w:pPr>
      <w:r>
        <w:rPr>
          <w:sz w:val="28"/>
        </w:rPr>
        <w:t xml:space="preserve">对现状不满 — ไม่พอใจกับสภาพปัจจุบัน</w:t>
      </w:r>
    </w:p>
    <w:p>
      <w:pPr/>
      <w:r>
        <w:pict>
          <v:rect style="width:0;height:1.5pt" o:hralign="center" o:hrstd="t" o:hr="t"/>
        </w:pict>
      </w:r>
    </w:p>
    <w:bookmarkEnd w:id="108"/>
    <w:bookmarkEnd w:id="109"/>
    <w:bookmarkEnd w:id="110"/>
    <w:bookmarkStart w:id="124" w:name="限-xiàn"/>
    <w:p>
      <w:pPr>
        <w:pStyle w:val="Heading2"/>
      </w:pPr>
      <w:r>
        <w:t xml:space="preserve">限 (xiàn)</w:t>
      </w:r>
    </w:p>
    <w:bookmarkStart w:id="111" w:name="基本义-3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名：限度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ขีดจำกัด / วงจำกัด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动：限制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จำกัด / กำหนดขอบเขต</w:t>
            </w:r>
          </w:p>
        </w:tc>
      </w:tr>
    </w:tbl>
    <w:bookmarkEnd w:id="111"/>
    <w:bookmarkStart w:id="112" w:name="常用词-2"/>
    <w:p>
      <w:pPr>
        <w:pStyle w:val="Heading3"/>
      </w:pPr>
      <w:r>
        <w:t xml:space="preserve">常用词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极限 — ขีดสุด / ลิมิต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界限 — ขอบเขต / เส้นแบ่ง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局限 — ข้อจำกัด / การถูกจำกัด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宽限 — การผ่อนผัน / การขยายเวลา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年限 — กำหนดปี / ระยะเวลาปี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期限 — กำหนดเวลา / อายุเวลา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权限 — ขอบเขตอำนาจ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无限 — ไร้ขีดจำกัด / อนันต์</w:t>
      </w:r>
    </w:p>
    <w:p>
      <w:pPr>
        <w:numPr>
          <w:ilvl w:val="0"/>
          <w:numId w:val="1100"/>
        </w:numPr>
        <w:pStyle w:val="Compact"/>
      </w:pPr>
      <w:r>
        <w:rPr>
          <w:sz w:val="28"/>
        </w:rPr>
        <w:t xml:space="preserve">有限 — มีขีดจำกัด / จำกัด</w:t>
      </w:r>
    </w:p>
    <w:bookmarkEnd w:id="112"/>
    <w:bookmarkStart w:id="123" w:name="细分词-3"/>
    <w:p>
      <w:pPr>
        <w:pStyle w:val="Heading3"/>
      </w:pPr>
      <w:r>
        <w:t xml:space="preserve">细分词</w:t>
      </w:r>
    </w:p>
    <w:bookmarkStart w:id="113" w:name="限定-xiàndìng-动"/>
    <w:p>
      <w:pPr>
        <w:pStyle w:val="Heading4"/>
      </w:pPr>
      <w:r>
        <w:t xml:space="preserve">限定 (xiàndìng) — 动</w:t>
      </w:r>
    </w:p>
    <w:p>
      <w:pPr>
        <w:numPr>
          <w:ilvl w:val="0"/>
          <w:numId w:val="1101"/>
        </w:numPr>
        <w:pStyle w:val="Compact"/>
      </w:pPr>
      <w:r>
        <w:rPr>
          <w:sz w:val="28"/>
        </w:rPr>
        <w:t xml:space="preserve">จำกัด / กำหนด</w:t>
      </w:r>
    </w:p>
    <w:p>
      <w:pPr>
        <w:numPr>
          <w:ilvl w:val="0"/>
          <w:numId w:val="1101"/>
        </w:numPr>
        <w:pStyle w:val="Compact"/>
      </w:pPr>
      <w:r>
        <w:rPr>
          <w:sz w:val="28"/>
        </w:rPr>
        <w:t xml:space="preserve">限定参加座谈会的人数 — จำกัดจำนวนผู้เข้าร่วมสัมมนา</w:t>
      </w:r>
    </w:p>
    <w:p>
      <w:pPr>
        <w:numPr>
          <w:ilvl w:val="0"/>
          <w:numId w:val="1101"/>
        </w:numPr>
        <w:pStyle w:val="Compact"/>
      </w:pPr>
      <w:r>
        <w:rPr>
          <w:sz w:val="28"/>
        </w:rPr>
        <w:t xml:space="preserve">限定按时完成 — กำหนดให้แล้วเสร็จตามเวลา</w:t>
      </w:r>
    </w:p>
    <w:p>
      <w:pPr>
        <w:numPr>
          <w:ilvl w:val="0"/>
          <w:numId w:val="1101"/>
        </w:numPr>
        <w:pStyle w:val="Compact"/>
      </w:pPr>
      <w:r>
        <w:rPr>
          <w:sz w:val="28"/>
        </w:rPr>
        <w:t xml:space="preserve">暂不限定讨论范围 — ยังไม่กำหนดขอบเขตการอภิปรายชั่วคราว</w:t>
      </w:r>
    </w:p>
    <w:bookmarkEnd w:id="113"/>
    <w:bookmarkStart w:id="114" w:name="限度-xiàndù-名"/>
    <w:p>
      <w:pPr>
        <w:pStyle w:val="Heading4"/>
      </w:pPr>
      <w:r>
        <w:t xml:space="preserve">限度 (xiàndù) — 名</w:t>
      </w:r>
    </w:p>
    <w:p>
      <w:pPr>
        <w:numPr>
          <w:ilvl w:val="0"/>
          <w:numId w:val="1102"/>
        </w:numPr>
        <w:pStyle w:val="Compact"/>
      </w:pPr>
      <w:r>
        <w:rPr>
          <w:sz w:val="28"/>
        </w:rPr>
        <w:t xml:space="preserve">ขีดจำกัด / ระดับจำกัด</w:t>
      </w:r>
    </w:p>
    <w:p>
      <w:pPr>
        <w:numPr>
          <w:ilvl w:val="0"/>
          <w:numId w:val="1102"/>
        </w:numPr>
        <w:pStyle w:val="Compact"/>
      </w:pPr>
      <w:r>
        <w:rPr>
          <w:sz w:val="28"/>
        </w:rPr>
        <w:t xml:space="preserve">透支不得超过原存款三分之一的限度 — การเบิกเกินบัญชีต้องไม่เกินขีดจำกัดหนึ่งในสามของเงินฝากเดิม</w:t>
      </w:r>
    </w:p>
    <w:p>
      <w:pPr>
        <w:numPr>
          <w:ilvl w:val="0"/>
          <w:numId w:val="1102"/>
        </w:numPr>
        <w:pStyle w:val="Compact"/>
      </w:pPr>
      <w:r>
        <w:rPr>
          <w:sz w:val="28"/>
        </w:rPr>
        <w:t xml:space="preserve">开支减少到最低限度 — ลดรายจ่ายให้เหลือขีดจำกัดต่ำสุด</w:t>
      </w:r>
    </w:p>
    <w:bookmarkEnd w:id="114"/>
    <w:bookmarkStart w:id="115" w:name="限额-xiàné-名"/>
    <w:p>
      <w:pPr>
        <w:pStyle w:val="Heading4"/>
      </w:pPr>
      <w:r>
        <w:t xml:space="preserve">限额 (xiàn’é) — 名</w:t>
      </w:r>
    </w:p>
    <w:p>
      <w:pPr>
        <w:numPr>
          <w:ilvl w:val="0"/>
          <w:numId w:val="1103"/>
        </w:numPr>
        <w:pStyle w:val="Compact"/>
      </w:pPr>
      <w:r>
        <w:rPr>
          <w:sz w:val="28"/>
        </w:rPr>
        <w:t xml:space="preserve">โควตา / วงเงินจำกัด</w:t>
      </w:r>
    </w:p>
    <w:p>
      <w:pPr>
        <w:numPr>
          <w:ilvl w:val="0"/>
          <w:numId w:val="1103"/>
        </w:numPr>
        <w:pStyle w:val="Compact"/>
      </w:pPr>
      <w:r>
        <w:rPr>
          <w:sz w:val="28"/>
        </w:rPr>
        <w:t xml:space="preserve">没有限额 — ไม่มีวงเงินจำกัด</w:t>
      </w:r>
    </w:p>
    <w:p>
      <w:pPr>
        <w:numPr>
          <w:ilvl w:val="0"/>
          <w:numId w:val="1103"/>
        </w:numPr>
        <w:pStyle w:val="Compact"/>
      </w:pPr>
      <w:r>
        <w:rPr>
          <w:sz w:val="28"/>
        </w:rPr>
        <w:t xml:space="preserve">限额以上的工业企业 — วิสาหกิจอุตสาหกรรมที่เกินโควตาที่กำหนด</w:t>
      </w:r>
    </w:p>
    <w:bookmarkEnd w:id="115"/>
    <w:bookmarkStart w:id="116" w:name="限价-xiànjià-动"/>
    <w:p>
      <w:pPr>
        <w:pStyle w:val="Heading4"/>
      </w:pPr>
      <w:r>
        <w:t xml:space="preserve">限价 (xiànjià) — 动</w:t>
      </w:r>
    </w:p>
    <w:p>
      <w:pPr>
        <w:numPr>
          <w:ilvl w:val="0"/>
          <w:numId w:val="1104"/>
        </w:numPr>
        <w:pStyle w:val="Compact"/>
      </w:pPr>
      <w:r>
        <w:rPr>
          <w:sz w:val="28"/>
        </w:rPr>
        <w:t xml:space="preserve">การควบคุมราคา / การกำหนดราคาสูงสุด</w:t>
      </w:r>
    </w:p>
    <w:p>
      <w:pPr>
        <w:numPr>
          <w:ilvl w:val="0"/>
          <w:numId w:val="1104"/>
        </w:numPr>
        <w:pStyle w:val="Compact"/>
      </w:pPr>
      <w:r>
        <w:rPr>
          <w:sz w:val="28"/>
        </w:rPr>
        <w:t xml:space="preserve">有关部门对部分农副产品实行最高限价 — หน่วยงานที่เกี่ยวข้องดำเนินการกำหนดราคาสูงสุดสำหรับสินค้าเกษตรและผลิตผลพลอยได้บางส่วน</w:t>
      </w:r>
    </w:p>
    <w:bookmarkEnd w:id="116"/>
    <w:bookmarkStart w:id="117" w:name="限量-xiànliàng"/>
    <w:p>
      <w:pPr>
        <w:pStyle w:val="Heading4"/>
      </w:pPr>
      <w:r>
        <w:t xml:space="preserve">限量 (xiànliàng)</w:t>
      </w:r>
    </w:p>
    <w:p>
      <w:pPr>
        <w:numPr>
          <w:ilvl w:val="0"/>
          <w:numId w:val="1105"/>
        </w:numPr>
        <w:pStyle w:val="Compact"/>
      </w:pPr>
      <w:r>
        <w:rPr>
          <w:sz w:val="28"/>
        </w:rPr>
        <w:t xml:space="preserve">动：จำกัดปริมาณ</w:t>
      </w:r>
    </w:p>
    <w:p>
      <w:pPr>
        <w:numPr>
          <w:ilvl w:val="1"/>
          <w:numId w:val="1106"/>
        </w:numPr>
        <w:pStyle w:val="Compact"/>
      </w:pPr>
      <w:r>
        <w:rPr>
          <w:sz w:val="28"/>
        </w:rPr>
        <w:t xml:space="preserve">限量供应 — จำกัดปริมาณการจัดจำหน่าย</w:t>
      </w:r>
    </w:p>
    <w:p>
      <w:pPr>
        <w:numPr>
          <w:ilvl w:val="1"/>
          <w:numId w:val="1106"/>
        </w:numPr>
        <w:pStyle w:val="Compact"/>
      </w:pPr>
      <w:r>
        <w:rPr>
          <w:sz w:val="28"/>
        </w:rPr>
        <w:t xml:space="preserve">前程远大，不可限量 — อนาคตไกล เกินกว่าจะจำกัดปริมาณได้</w:t>
      </w:r>
    </w:p>
    <w:p>
      <w:pPr>
        <w:numPr>
          <w:ilvl w:val="0"/>
          <w:numId w:val="1105"/>
        </w:numPr>
        <w:pStyle w:val="Compact"/>
      </w:pPr>
      <w:r>
        <w:rPr>
          <w:sz w:val="28"/>
        </w:rPr>
        <w:t xml:space="preserve">名：ขีดจำกัดปริมาณ</w:t>
      </w:r>
    </w:p>
    <w:p>
      <w:pPr>
        <w:numPr>
          <w:ilvl w:val="1"/>
          <w:numId w:val="1107"/>
        </w:numPr>
        <w:pStyle w:val="Compact"/>
      </w:pPr>
      <w:r>
        <w:rPr>
          <w:sz w:val="28"/>
        </w:rPr>
        <w:t xml:space="preserve">最大的限量是容纳三百人 — ขีดจำกัดปริมาณสูงสุดคือรองรับได้สามร้อยคน</w:t>
      </w:r>
    </w:p>
    <w:bookmarkEnd w:id="117"/>
    <w:bookmarkStart w:id="118" w:name="限令-xiànlìng-动"/>
    <w:p>
      <w:pPr>
        <w:pStyle w:val="Heading4"/>
      </w:pPr>
      <w:r>
        <w:t xml:space="preserve">限令 (xiànlìng) — 动</w:t>
      </w:r>
    </w:p>
    <w:p>
      <w:pPr>
        <w:numPr>
          <w:ilvl w:val="0"/>
          <w:numId w:val="1108"/>
        </w:numPr>
        <w:pStyle w:val="Compact"/>
      </w:pPr>
      <w:r>
        <w:rPr>
          <w:sz w:val="28"/>
        </w:rPr>
        <w:t xml:space="preserve">คำสั่งให้ดำเนินการภายในกำหนด</w:t>
      </w:r>
    </w:p>
    <w:p>
      <w:pPr>
        <w:numPr>
          <w:ilvl w:val="0"/>
          <w:numId w:val="1108"/>
        </w:numPr>
        <w:pStyle w:val="Compact"/>
      </w:pPr>
      <w:r>
        <w:rPr>
          <w:sz w:val="28"/>
        </w:rPr>
        <w:t xml:space="preserve">所欠税款限令一星期交齐 — ภาษีที่ค้างชำระถูกสั่งให้ชำระให้ครบภายในหนึ่งสัปดาห์</w:t>
      </w:r>
    </w:p>
    <w:p>
      <w:pPr>
        <w:numPr>
          <w:ilvl w:val="0"/>
          <w:numId w:val="1108"/>
        </w:numPr>
        <w:pStyle w:val="Compact"/>
      </w:pPr>
      <w:r>
        <w:rPr>
          <w:sz w:val="28"/>
        </w:rPr>
        <w:t xml:space="preserve">限令与外交人员身份不相称的人于48小时内离境 — สั่งให้บุคคลที่มีสถานะไม่เหมาะสมกับเจ้าหน้าที่การทูตเดินทางออกนอกประเทศภายใน 48 ชั่วโมง</w:t>
      </w:r>
    </w:p>
    <w:bookmarkEnd w:id="118"/>
    <w:bookmarkStart w:id="119" w:name="限期-xiànqī"/>
    <w:p>
      <w:pPr>
        <w:pStyle w:val="Heading4"/>
      </w:pPr>
      <w:r>
        <w:t xml:space="preserve">限期 (xiànqī)</w:t>
      </w:r>
    </w:p>
    <w:p>
      <w:pPr>
        <w:numPr>
          <w:ilvl w:val="0"/>
          <w:numId w:val="1109"/>
        </w:numPr>
        <w:pStyle w:val="Compact"/>
      </w:pPr>
      <w:r>
        <w:rPr>
          <w:sz w:val="28"/>
        </w:rPr>
        <w:t xml:space="preserve">动：กำหนดเวลา</w:t>
      </w:r>
    </w:p>
    <w:p>
      <w:pPr>
        <w:numPr>
          <w:ilvl w:val="1"/>
          <w:numId w:val="1110"/>
        </w:numPr>
        <w:pStyle w:val="Compact"/>
      </w:pPr>
      <w:r>
        <w:rPr>
          <w:sz w:val="28"/>
        </w:rPr>
        <w:t xml:space="preserve">限期报到 — รายงานตัวภายในกำหนด</w:t>
      </w:r>
    </w:p>
    <w:p>
      <w:pPr>
        <w:numPr>
          <w:ilvl w:val="1"/>
          <w:numId w:val="1110"/>
        </w:numPr>
        <w:pStyle w:val="Compact"/>
      </w:pPr>
      <w:r>
        <w:rPr>
          <w:sz w:val="28"/>
        </w:rPr>
        <w:t xml:space="preserve">限期完成 — ทำให้เสร็จภายในกำหนด</w:t>
      </w:r>
    </w:p>
    <w:p>
      <w:pPr>
        <w:numPr>
          <w:ilvl w:val="1"/>
          <w:numId w:val="1110"/>
        </w:numPr>
        <w:pStyle w:val="Compact"/>
      </w:pPr>
      <w:r>
        <w:rPr>
          <w:sz w:val="28"/>
        </w:rPr>
        <w:t xml:space="preserve">工作人员限期到达目的地 — เจ้าหน้าที่ต้องไปถึงจุดหมายภายในกำหนด</w:t>
      </w:r>
    </w:p>
    <w:p>
      <w:pPr>
        <w:numPr>
          <w:ilvl w:val="0"/>
          <w:numId w:val="1109"/>
        </w:numPr>
        <w:pStyle w:val="Compact"/>
      </w:pPr>
      <w:r>
        <w:rPr>
          <w:sz w:val="28"/>
        </w:rPr>
        <w:t xml:space="preserve">名：กำหนดเวลา</w:t>
      </w:r>
    </w:p>
    <w:p>
      <w:pPr>
        <w:numPr>
          <w:ilvl w:val="1"/>
          <w:numId w:val="1111"/>
        </w:numPr>
        <w:pStyle w:val="Compact"/>
      </w:pPr>
      <w:r>
        <w:rPr>
          <w:sz w:val="28"/>
        </w:rPr>
        <w:t xml:space="preserve">限期已满 — หมดกำหนดเวลาแล้ว</w:t>
      </w:r>
    </w:p>
    <w:p>
      <w:pPr>
        <w:numPr>
          <w:ilvl w:val="1"/>
          <w:numId w:val="1111"/>
        </w:numPr>
        <w:pStyle w:val="Compact"/>
      </w:pPr>
      <w:r>
        <w:rPr>
          <w:sz w:val="28"/>
        </w:rPr>
        <w:t xml:space="preserve">给他一个月限期 — ให้กำหนดเวลาหนึ่งเดือนแก่เขา</w:t>
      </w:r>
    </w:p>
    <w:bookmarkEnd w:id="119"/>
    <w:bookmarkStart w:id="120" w:name="限时-xiànshí-动"/>
    <w:p>
      <w:pPr>
        <w:pStyle w:val="Heading4"/>
      </w:pPr>
      <w:r>
        <w:t xml:space="preserve">限时 (xiànshí) — 动</w:t>
      </w:r>
    </w:p>
    <w:p>
      <w:pPr>
        <w:numPr>
          <w:ilvl w:val="0"/>
          <w:numId w:val="1112"/>
        </w:numPr>
        <w:pStyle w:val="Compact"/>
      </w:pPr>
      <w:r>
        <w:rPr>
          <w:sz w:val="28"/>
        </w:rPr>
        <w:t xml:space="preserve">จำกัดเวลา</w:t>
      </w:r>
    </w:p>
    <w:p>
      <w:pPr>
        <w:numPr>
          <w:ilvl w:val="0"/>
          <w:numId w:val="1112"/>
        </w:numPr>
        <w:pStyle w:val="Compact"/>
      </w:pPr>
      <w:r>
        <w:rPr>
          <w:sz w:val="28"/>
        </w:rPr>
        <w:t xml:space="preserve">（汽车）限时行驶 — (รถยนต์) วิ่งภายในเวลาที่จำกัด</w:t>
      </w:r>
    </w:p>
    <w:bookmarkEnd w:id="120"/>
    <w:bookmarkStart w:id="121" w:name="限于-xiànyú-动"/>
    <w:p>
      <w:pPr>
        <w:pStyle w:val="Heading4"/>
      </w:pPr>
      <w:r>
        <w:t xml:space="preserve">限于 (xiànyú) — 动</w:t>
      </w:r>
    </w:p>
    <w:p>
      <w:pPr>
        <w:numPr>
          <w:ilvl w:val="0"/>
          <w:numId w:val="1113"/>
        </w:numPr>
        <w:pStyle w:val="Compact"/>
      </w:pPr>
      <w:r>
        <w:rPr>
          <w:sz w:val="28"/>
        </w:rPr>
        <w:t xml:space="preserve">จำกัดอยู่ที่ / ถูกจำกัดด้วย</w:t>
      </w:r>
    </w:p>
    <w:p>
      <w:pPr>
        <w:numPr>
          <w:ilvl w:val="0"/>
          <w:numId w:val="1113"/>
        </w:numPr>
        <w:pStyle w:val="Compact"/>
      </w:pPr>
      <w:r>
        <w:rPr>
          <w:sz w:val="28"/>
        </w:rPr>
        <w:t xml:space="preserve">限于水平 — ถูกจำกัดด้วยระดับความรู้</w:t>
      </w:r>
    </w:p>
    <w:p>
      <w:pPr>
        <w:numPr>
          <w:ilvl w:val="0"/>
          <w:numId w:val="1113"/>
        </w:numPr>
        <w:pStyle w:val="Compact"/>
      </w:pPr>
      <w:r>
        <w:rPr>
          <w:sz w:val="28"/>
        </w:rPr>
        <w:t xml:space="preserve">限于条件 — ถูกจำกัดด้วยเงื่อนไข</w:t>
      </w:r>
    </w:p>
    <w:p>
      <w:pPr>
        <w:numPr>
          <w:ilvl w:val="0"/>
          <w:numId w:val="1113"/>
        </w:numPr>
        <w:pStyle w:val="Compact"/>
      </w:pPr>
      <w:r>
        <w:rPr>
          <w:sz w:val="28"/>
        </w:rPr>
        <w:t xml:space="preserve">限于篇幅，有些问题这里就不谈了 — เนื่องจากถูกจำกัดด้วยความยาวของเนื้อหา ปัญหาบางประการจึงขอไม่กล่าวถึง ณ ที่นี้</w:t>
      </w:r>
    </w:p>
    <w:bookmarkEnd w:id="121"/>
    <w:bookmarkStart w:id="122" w:name="限制-xiànzhì"/>
    <w:p>
      <w:pPr>
        <w:pStyle w:val="Heading4"/>
      </w:pPr>
      <w:r>
        <w:t xml:space="preserve">限制 (xiànzhì)</w:t>
      </w:r>
    </w:p>
    <w:p>
      <w:pPr>
        <w:numPr>
          <w:ilvl w:val="0"/>
          <w:numId w:val="1114"/>
        </w:numPr>
        <w:pStyle w:val="Compact"/>
      </w:pPr>
      <w:r>
        <w:rPr>
          <w:sz w:val="28"/>
        </w:rPr>
        <w:t xml:space="preserve">动：จำกัด / ควบคุม</w:t>
      </w:r>
    </w:p>
    <w:p>
      <w:pPr>
        <w:numPr>
          <w:ilvl w:val="1"/>
          <w:numId w:val="1115"/>
        </w:numPr>
        <w:pStyle w:val="Compact"/>
      </w:pPr>
      <w:r>
        <w:rPr>
          <w:sz w:val="28"/>
        </w:rPr>
        <w:t xml:space="preserve">年终发放奖金应限制在一定范围内 — การจ่ายโบนัสปลายปีควรจำกัดให้อยู่ในขอบเขตที่กำหนด</w:t>
      </w:r>
    </w:p>
    <w:p>
      <w:pPr>
        <w:numPr>
          <w:ilvl w:val="1"/>
          <w:numId w:val="1115"/>
        </w:numPr>
        <w:pStyle w:val="Compact"/>
      </w:pPr>
      <w:r>
        <w:rPr>
          <w:sz w:val="28"/>
        </w:rPr>
        <w:t xml:space="preserve">限制发言时间 — จำกัดเวลาในการกล่าวสุนทรพจน์</w:t>
      </w:r>
    </w:p>
    <w:p>
      <w:pPr>
        <w:numPr>
          <w:ilvl w:val="0"/>
          <w:numId w:val="1114"/>
        </w:numPr>
        <w:pStyle w:val="Compact"/>
      </w:pPr>
      <w:r>
        <w:rPr>
          <w:sz w:val="28"/>
        </w:rPr>
        <w:t xml:space="preserve">名：ข้อจำกัด</w:t>
      </w:r>
    </w:p>
    <w:p>
      <w:pPr>
        <w:numPr>
          <w:ilvl w:val="1"/>
          <w:numId w:val="1116"/>
        </w:numPr>
        <w:pStyle w:val="Compact"/>
      </w:pPr>
      <w:r>
        <w:rPr>
          <w:sz w:val="28"/>
        </w:rPr>
        <w:t xml:space="preserve">要有严格的限制 — ต้องมีข้อจำกัดที่เข้มงวด</w:t>
      </w:r>
    </w:p>
    <w:p>
      <w:pPr/>
      <w:r>
        <w:pict>
          <v:rect style="width:0;height:1.5pt" o:hralign="center" o:hrstd="t" o:hr="t"/>
        </w:pict>
      </w:r>
    </w:p>
    <w:bookmarkEnd w:id="122"/>
    <w:bookmarkEnd w:id="123"/>
    <w:bookmarkEnd w:id="124"/>
    <w:bookmarkStart w:id="140" w:name="线-綫-缐-xiàn"/>
    <w:p>
      <w:pPr>
        <w:pStyle w:val="Heading2"/>
      </w:pPr>
      <w:r>
        <w:t xml:space="preserve">线 (綫, *缐) (xiàn)</w:t>
      </w:r>
    </w:p>
    <w:bookmarkStart w:id="125" w:name="基本义-4"/>
    <w:p>
      <w:pPr>
        <w:pStyle w:val="Heading3"/>
      </w:pPr>
      <w:r>
        <w:t xml:space="preserve">基本义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～儿 名：棉线/丝线/电线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เส้นด้าย / ด้ายไหม / สายไฟ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名：直线/曲线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เส้นตรง / เส้นโค้ง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名：光线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ลำแสง / แนว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名：航线/运输线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เส้นทางเดินเรือ/บิน / เส้นทางขนส่ง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名：前线/警戒线/海岸线/国境线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แนวหน้า / แนวกั้น / แนวชายฝั่ง / แนวพรมแดน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名：上纲上线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เส้นแบ่ง / หลักการใหญ่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名：生命线/饥饿线/贫困线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เส้นชีวิต / เส้นความอดอยาก / เส้นความยากจน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名：眼线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เส้นสายตา / ขอบเขตสายตา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量（一）：一线希望/一线光明/一线生机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เสี้ยว / แนว</w:t>
            </w:r>
          </w:p>
        </w:tc>
      </w:tr>
    </w:tbl>
    <w:bookmarkEnd w:id="125"/>
    <w:bookmarkStart w:id="126" w:name="常用词-3"/>
    <w:p>
      <w:pPr>
        <w:pStyle w:val="Heading3"/>
      </w:pPr>
      <w:r>
        <w:t xml:space="preserve">常用词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单线 — เส้นเดี่ยว / ทางเดียว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导线 — สายนำไฟฟ้า / ตัวนำ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地线 — สายดิน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电线 — สายไฟฟ้า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防线 — แนวป้องกัน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复线 — ทางคู่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干线 — เส้นทางสายหลัก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光线 — ลำแสง / แสง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航线 — เส้นทางเดินเรือ / เส้นทางบิน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火线 — แนวหน้า / สายไฟ (มีกระแสไฟฟ้า)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界线 — เส้นแบ่งเขต / ขอบเขต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路线 — เส้นทาง / แนวทาง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毛线 — ไหมพรม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内线 — สายใน / แนวรบด้านใน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前线 — แนวหน้า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热线 — สายด่วน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射线 — รังสี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视线 — แนวสายตา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天线 — สายอากาศ / เสาอากาศ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外线 — สายนอก / แนวรบด้านนอก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战线 — แนวรบ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阵线 — แนวร่วม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专线 — สายเฉพาะ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单行线 — เส้นทางเดินรถทางเดียว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导火线 — ชนวนระเบิด / ชนวนเหตุ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地平线 — เส้นขอบฟ้า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海岸线 — แนวชายฝั่ง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回归线 — เส้นทรอปิก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交通线 — เส้นทางคมนาคม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流水线 — สายการผลิต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生命线 — เส้นชีวิต</w:t>
      </w:r>
    </w:p>
    <w:p>
      <w:pPr>
        <w:numPr>
          <w:ilvl w:val="0"/>
          <w:numId w:val="1117"/>
        </w:numPr>
        <w:pStyle w:val="Compact"/>
      </w:pPr>
      <w:r>
        <w:rPr>
          <w:sz w:val="28"/>
        </w:rPr>
        <w:t xml:space="preserve">统一战线 — แนวร่วมสามัคคี</w:t>
      </w:r>
    </w:p>
    <w:bookmarkEnd w:id="126"/>
    <w:bookmarkStart w:id="139" w:name="细分词-4"/>
    <w:p>
      <w:pPr>
        <w:pStyle w:val="Heading3"/>
      </w:pPr>
      <w:r>
        <w:t xml:space="preserve">细分词</w:t>
      </w:r>
    </w:p>
    <w:bookmarkStart w:id="127" w:name="线材-xiàncái-名"/>
    <w:p>
      <w:pPr>
        <w:pStyle w:val="Heading4"/>
      </w:pPr>
      <w:r>
        <w:t xml:space="preserve">线材 (xiàncái) — 名</w:t>
      </w:r>
    </w:p>
    <w:p>
      <w:pPr>
        <w:numPr>
          <w:ilvl w:val="0"/>
          <w:numId w:val="1118"/>
        </w:numPr>
        <w:pStyle w:val="Compact"/>
      </w:pPr>
      <w:r>
        <w:rPr>
          <w:sz w:val="28"/>
        </w:rPr>
        <w:t xml:space="preserve">เหล็กลวด</w:t>
      </w:r>
    </w:p>
    <w:bookmarkEnd w:id="127"/>
    <w:bookmarkStart w:id="128" w:name="线春-xiànchūn-名"/>
    <w:p>
      <w:pPr>
        <w:pStyle w:val="Heading4"/>
      </w:pPr>
      <w:r>
        <w:t xml:space="preserve">线春 (xiànchūn) — 名</w:t>
      </w:r>
    </w:p>
    <w:p>
      <w:pPr>
        <w:numPr>
          <w:ilvl w:val="0"/>
          <w:numId w:val="1119"/>
        </w:numPr>
        <w:pStyle w:val="Compact"/>
      </w:pPr>
      <w:r>
        <w:rPr>
          <w:sz w:val="28"/>
        </w:rPr>
        <w:t xml:space="preserve">ผ้าไหมเซี่ยนชุน（一种有花纹的丝织品）</w:t>
      </w:r>
    </w:p>
    <w:bookmarkEnd w:id="128"/>
    <w:bookmarkStart w:id="129" w:name="线路-xiànlù-名条"/>
    <w:p>
      <w:pPr>
        <w:pStyle w:val="Heading4"/>
      </w:pPr>
      <w:r>
        <w:t xml:space="preserve">线路 (xiànlù) — 名（条）</w:t>
      </w:r>
    </w:p>
    <w:p>
      <w:pPr>
        <w:numPr>
          <w:ilvl w:val="0"/>
          <w:numId w:val="1120"/>
        </w:numPr>
        <w:pStyle w:val="Compact"/>
      </w:pPr>
      <w:r>
        <w:rPr>
          <w:sz w:val="28"/>
        </w:rPr>
        <w:t xml:space="preserve">名①：วงจร / สาย</w:t>
      </w:r>
    </w:p>
    <w:p>
      <w:pPr>
        <w:numPr>
          <w:ilvl w:val="1"/>
          <w:numId w:val="1121"/>
        </w:numPr>
        <w:pStyle w:val="Compact"/>
      </w:pPr>
      <w:r>
        <w:rPr>
          <w:sz w:val="28"/>
        </w:rPr>
        <w:t xml:space="preserve">电话线路 — สายโทรศัพท์</w:t>
      </w:r>
    </w:p>
    <w:p>
      <w:pPr>
        <w:numPr>
          <w:ilvl w:val="1"/>
          <w:numId w:val="1121"/>
        </w:numPr>
        <w:pStyle w:val="Compact"/>
      </w:pPr>
      <w:r>
        <w:rPr>
          <w:sz w:val="28"/>
        </w:rPr>
        <w:t xml:space="preserve">无线电线路 — วงจรวิทยุ</w:t>
      </w:r>
    </w:p>
    <w:p>
      <w:pPr>
        <w:numPr>
          <w:ilvl w:val="0"/>
          <w:numId w:val="1120"/>
        </w:numPr>
        <w:pStyle w:val="Compact"/>
      </w:pPr>
      <w:r>
        <w:rPr>
          <w:sz w:val="28"/>
        </w:rPr>
        <w:t xml:space="preserve">名②：เส้นทาง</w:t>
      </w:r>
    </w:p>
    <w:p>
      <w:pPr>
        <w:numPr>
          <w:ilvl w:val="1"/>
          <w:numId w:val="1122"/>
        </w:numPr>
        <w:pStyle w:val="Compact"/>
      </w:pPr>
      <w:r>
        <w:rPr>
          <w:sz w:val="28"/>
        </w:rPr>
        <w:t xml:space="preserve">公共汽车线路 — เส้นทางรถประจำทาง</w:t>
      </w:r>
    </w:p>
    <w:p>
      <w:pPr>
        <w:numPr>
          <w:ilvl w:val="1"/>
          <w:numId w:val="1122"/>
        </w:numPr>
        <w:pStyle w:val="Compact"/>
      </w:pPr>
      <w:r>
        <w:rPr>
          <w:sz w:val="28"/>
        </w:rPr>
        <w:t xml:space="preserve">航空线路 — เส้นทางการบิน</w:t>
      </w:r>
    </w:p>
    <w:p>
      <w:pPr>
        <w:numPr>
          <w:ilvl w:val="1"/>
          <w:numId w:val="1122"/>
        </w:numPr>
        <w:pStyle w:val="Compact"/>
      </w:pPr>
      <w:r>
        <w:rPr>
          <w:sz w:val="28"/>
        </w:rPr>
        <w:t xml:space="preserve">运输线路畅通 — เส้นทางขนส่งราบรื่น</w:t>
      </w:r>
    </w:p>
    <w:bookmarkEnd w:id="129"/>
    <w:bookmarkStart w:id="130" w:name="线圈-xiànquān-儿-名个"/>
    <w:p>
      <w:pPr>
        <w:pStyle w:val="Heading4"/>
      </w:pPr>
      <w:r>
        <w:t xml:space="preserve">线圈 (xiànquān / ～儿) — 名（个）</w:t>
      </w:r>
    </w:p>
    <w:p>
      <w:pPr>
        <w:numPr>
          <w:ilvl w:val="0"/>
          <w:numId w:val="1123"/>
        </w:numPr>
        <w:pStyle w:val="Compact"/>
      </w:pPr>
      <w:r>
        <w:rPr>
          <w:sz w:val="28"/>
        </w:rPr>
        <w:t xml:space="preserve">ขดลวด</w:t>
      </w:r>
    </w:p>
    <w:bookmarkEnd w:id="130"/>
    <w:bookmarkStart w:id="131" w:name="线绳-xiànshéng-名根条"/>
    <w:p>
      <w:pPr>
        <w:pStyle w:val="Heading4"/>
      </w:pPr>
      <w:r>
        <w:t xml:space="preserve">线绳 (xiànshéng) — 名（根，条）</w:t>
      </w:r>
    </w:p>
    <w:p>
      <w:pPr>
        <w:numPr>
          <w:ilvl w:val="0"/>
          <w:numId w:val="1124"/>
        </w:numPr>
        <w:pStyle w:val="Compact"/>
      </w:pPr>
      <w:r>
        <w:rPr>
          <w:sz w:val="28"/>
        </w:rPr>
        <w:t xml:space="preserve">เชือกด้าย</w:t>
      </w:r>
    </w:p>
    <w:p>
      <w:pPr>
        <w:numPr>
          <w:ilvl w:val="0"/>
          <w:numId w:val="1124"/>
        </w:numPr>
        <w:pStyle w:val="Compact"/>
      </w:pPr>
      <w:r>
        <w:rPr>
          <w:sz w:val="28"/>
        </w:rPr>
        <w:t xml:space="preserve">一根线绳 — เชือกเส้นหนึ่ง</w:t>
      </w:r>
    </w:p>
    <w:p>
      <w:pPr>
        <w:numPr>
          <w:ilvl w:val="0"/>
          <w:numId w:val="1124"/>
        </w:numPr>
        <w:pStyle w:val="Compact"/>
      </w:pPr>
      <w:r>
        <w:rPr>
          <w:sz w:val="28"/>
        </w:rPr>
        <w:t xml:space="preserve">用线绳捆行李 — ใช้เชือกมัดสัมภาระ</w:t>
      </w:r>
    </w:p>
    <w:bookmarkEnd w:id="131"/>
    <w:bookmarkStart w:id="132" w:name="线索-xiànsuǒ-名条"/>
    <w:p>
      <w:pPr>
        <w:pStyle w:val="Heading4"/>
      </w:pPr>
      <w:r>
        <w:t xml:space="preserve">线索 (xiànsuǒ) — 名（条）</w:t>
      </w:r>
    </w:p>
    <w:p>
      <w:pPr>
        <w:numPr>
          <w:ilvl w:val="0"/>
          <w:numId w:val="1125"/>
        </w:numPr>
        <w:pStyle w:val="Compact"/>
      </w:pPr>
      <w:r>
        <w:rPr>
          <w:sz w:val="28"/>
        </w:rPr>
        <w:t xml:space="preserve">名①：เบาะแส / ร่องรอย</w:t>
      </w:r>
    </w:p>
    <w:p>
      <w:pPr>
        <w:numPr>
          <w:ilvl w:val="1"/>
          <w:numId w:val="1126"/>
        </w:numPr>
        <w:pStyle w:val="Compact"/>
      </w:pPr>
      <w:r>
        <w:rPr>
          <w:sz w:val="28"/>
        </w:rPr>
        <w:t xml:space="preserve">破案的线索 — เบาะแสในการคลี่คลายคดี</w:t>
      </w:r>
    </w:p>
    <w:p>
      <w:pPr>
        <w:numPr>
          <w:ilvl w:val="1"/>
          <w:numId w:val="1126"/>
        </w:numPr>
        <w:pStyle w:val="Compact"/>
      </w:pPr>
      <w:r>
        <w:rPr>
          <w:sz w:val="28"/>
        </w:rPr>
        <w:t xml:space="preserve">为深入调查研究提供线索 — ให้เบาะแสสำหรับการสืบสวนวิจัยเชิงลึก</w:t>
      </w:r>
    </w:p>
    <w:p>
      <w:pPr>
        <w:numPr>
          <w:ilvl w:val="0"/>
          <w:numId w:val="1125"/>
        </w:numPr>
        <w:pStyle w:val="Compact"/>
      </w:pPr>
      <w:r>
        <w:rPr>
          <w:sz w:val="28"/>
        </w:rPr>
        <w:t xml:space="preserve">名②：โครงเรื่อง / เส้นเรื่อง</w:t>
      </w:r>
    </w:p>
    <w:p>
      <w:pPr>
        <w:numPr>
          <w:ilvl w:val="1"/>
          <w:numId w:val="1127"/>
        </w:numPr>
        <w:pStyle w:val="Compact"/>
      </w:pPr>
      <w:r>
        <w:rPr>
          <w:sz w:val="28"/>
        </w:rPr>
        <w:t xml:space="preserve">故事的线索 — เค้าโครงของเรื่อง</w:t>
      </w:r>
    </w:p>
    <w:bookmarkEnd w:id="132"/>
    <w:bookmarkStart w:id="133" w:name="线毯-xiàntǎn-名条床"/>
    <w:p>
      <w:pPr>
        <w:pStyle w:val="Heading4"/>
      </w:pPr>
      <w:r>
        <w:t xml:space="preserve">线毯 (xiàntǎn) — 名（条，床）</w:t>
      </w:r>
    </w:p>
    <w:p>
      <w:pPr>
        <w:numPr>
          <w:ilvl w:val="0"/>
          <w:numId w:val="1128"/>
        </w:numPr>
        <w:pStyle w:val="Compact"/>
      </w:pPr>
      <w:r>
        <w:rPr>
          <w:sz w:val="28"/>
        </w:rPr>
        <w:t xml:space="preserve">ผ้าห่มทอลาย</w:t>
      </w:r>
    </w:p>
    <w:p>
      <w:pPr>
        <w:numPr>
          <w:ilvl w:val="0"/>
          <w:numId w:val="1128"/>
        </w:numPr>
        <w:pStyle w:val="Compact"/>
      </w:pPr>
      <w:r>
        <w:rPr>
          <w:sz w:val="28"/>
        </w:rPr>
        <w:t xml:space="preserve">他不怕冷，盖着一条线毯就睡着了 — เขาไม่กลัวหนาว ห่มผ้าห่มทอลายผืนเดียวก็หลับไป</w:t>
      </w:r>
    </w:p>
    <w:bookmarkEnd w:id="133"/>
    <w:bookmarkStart w:id="134" w:name="线条-xiàntiáo-名"/>
    <w:p>
      <w:pPr>
        <w:pStyle w:val="Heading4"/>
      </w:pPr>
      <w:r>
        <w:t xml:space="preserve">线条 (xiàntiáo) — 名</w:t>
      </w:r>
    </w:p>
    <w:p>
      <w:pPr>
        <w:numPr>
          <w:ilvl w:val="0"/>
          <w:numId w:val="1129"/>
        </w:numPr>
        <w:pStyle w:val="Compact"/>
      </w:pPr>
      <w:r>
        <w:rPr>
          <w:sz w:val="28"/>
        </w:rPr>
        <w:t xml:space="preserve">名①：เส้นสาย / ลายเส้น</w:t>
      </w:r>
    </w:p>
    <w:p>
      <w:pPr>
        <w:numPr>
          <w:ilvl w:val="1"/>
          <w:numId w:val="1130"/>
        </w:numPr>
        <w:pStyle w:val="Compact"/>
      </w:pPr>
      <w:r>
        <w:rPr>
          <w:sz w:val="28"/>
        </w:rPr>
        <w:t xml:space="preserve">这幅画的线条非常柔和优美 — เส้นสายของภาพนี้มีความอ่อนหวานและงดงามยิ่ง</w:t>
      </w:r>
    </w:p>
    <w:p>
      <w:pPr>
        <w:numPr>
          <w:ilvl w:val="0"/>
          <w:numId w:val="1129"/>
        </w:numPr>
        <w:pStyle w:val="Compact"/>
      </w:pPr>
      <w:r>
        <w:rPr>
          <w:sz w:val="28"/>
        </w:rPr>
        <w:t xml:space="preserve">名②：เส้นสาย / ลักษณะเส้น</w:t>
      </w:r>
    </w:p>
    <w:p>
      <w:pPr>
        <w:numPr>
          <w:ilvl w:val="1"/>
          <w:numId w:val="1131"/>
        </w:numPr>
        <w:pStyle w:val="Compact"/>
      </w:pPr>
      <w:r>
        <w:rPr>
          <w:sz w:val="28"/>
        </w:rPr>
        <w:t xml:space="preserve">这个陶俑线条粗犷，但很雄浑 — รูปปั้นดินเผานี้มีเส้นสายที่หยาบกร้าน แต่กลับดูทรงพลังยิ่งใหญ่</w:t>
      </w:r>
    </w:p>
    <w:bookmarkEnd w:id="134"/>
    <w:bookmarkStart w:id="135" w:name="线头-xiàntóu-儿"/>
    <w:p>
      <w:pPr>
        <w:pStyle w:val="Heading4"/>
      </w:pPr>
      <w:r>
        <w:t xml:space="preserve">线头 (xiàntóu / ～儿)</w:t>
      </w:r>
    </w:p>
    <w:p>
      <w:pPr>
        <w:numPr>
          <w:ilvl w:val="0"/>
          <w:numId w:val="1132"/>
        </w:numPr>
        <w:pStyle w:val="Compact"/>
      </w:pPr>
      <w:r>
        <w:rPr>
          <w:sz w:val="28"/>
        </w:rPr>
        <w:t xml:space="preserve">名①：ปลายด้าย</w:t>
      </w:r>
    </w:p>
    <w:p>
      <w:pPr>
        <w:numPr>
          <w:ilvl w:val="1"/>
          <w:numId w:val="1133"/>
        </w:numPr>
        <w:pStyle w:val="Compact"/>
      </w:pPr>
      <w:r>
        <w:rPr>
          <w:sz w:val="28"/>
        </w:rPr>
        <w:t xml:space="preserve">找不着线头儿，纫不上针 — หาปลายด้ายไม่เจอ สนเข็มไม่เข้า</w:t>
      </w:r>
    </w:p>
    <w:p>
      <w:pPr>
        <w:numPr>
          <w:ilvl w:val="0"/>
          <w:numId w:val="1132"/>
        </w:numPr>
        <w:pStyle w:val="Compact"/>
      </w:pPr>
      <w:r>
        <w:rPr>
          <w:sz w:val="28"/>
        </w:rPr>
        <w:t xml:space="preserve">名②：เศษด้าย</w:t>
      </w:r>
    </w:p>
    <w:p>
      <w:pPr>
        <w:numPr>
          <w:ilvl w:val="1"/>
          <w:numId w:val="1134"/>
        </w:numPr>
        <w:pStyle w:val="Compact"/>
      </w:pPr>
      <w:r>
        <w:rPr>
          <w:sz w:val="28"/>
        </w:rPr>
        <w:t xml:space="preserve">缝完衣服还剩下一个线头儿 — เย็บเสื้อผ้าเสร็จแล้วยังเหลือเศษด้ายนิดเดียว</w:t>
      </w:r>
    </w:p>
    <w:p>
      <w:pPr>
        <w:numPr>
          <w:ilvl w:val="0"/>
          <w:numId w:val="1132"/>
        </w:numPr>
        <w:pStyle w:val="Compact"/>
      </w:pPr>
      <w:r>
        <w:rPr>
          <w:sz w:val="28"/>
        </w:rPr>
        <w:t xml:space="preserve">名③：เค้าเงื่อน / เบาะแส</w:t>
      </w:r>
    </w:p>
    <w:p>
      <w:pPr>
        <w:numPr>
          <w:ilvl w:val="1"/>
          <w:numId w:val="1135"/>
        </w:numPr>
        <w:pStyle w:val="Compact"/>
      </w:pPr>
      <w:r>
        <w:rPr>
          <w:sz w:val="28"/>
        </w:rPr>
        <w:t xml:space="preserve">案子总算有线头了 — ในที่สุดคดีก็มีเบาะแสแล้ว</w:t>
      </w:r>
    </w:p>
    <w:bookmarkEnd w:id="135"/>
    <w:bookmarkStart w:id="136" w:name="线香-xiànxiāng-名根支"/>
    <w:p>
      <w:pPr>
        <w:pStyle w:val="Heading4"/>
      </w:pPr>
      <w:r>
        <w:t xml:space="preserve">线香 (xiànxiāng) — 名（根，支）</w:t>
      </w:r>
    </w:p>
    <w:p>
      <w:pPr>
        <w:numPr>
          <w:ilvl w:val="0"/>
          <w:numId w:val="1136"/>
        </w:numPr>
        <w:pStyle w:val="Compact"/>
      </w:pPr>
      <w:r>
        <w:rPr>
          <w:sz w:val="28"/>
        </w:rPr>
        <w:t xml:space="preserve">书房里点上一根线香 — จุดธูปหอมหนึ่งดอกในห้องหนังสือ</w:t>
      </w:r>
    </w:p>
    <w:bookmarkEnd w:id="136"/>
    <w:bookmarkStart w:id="137" w:name="线轴儿-xiànzhóur-名"/>
    <w:p>
      <w:pPr>
        <w:pStyle w:val="Heading4"/>
      </w:pPr>
      <w:r>
        <w:t xml:space="preserve">线轴儿 (xiànzhóur) — 名</w:t>
      </w:r>
    </w:p>
    <w:p>
      <w:pPr>
        <w:numPr>
          <w:ilvl w:val="0"/>
          <w:numId w:val="1137"/>
        </w:numPr>
        <w:pStyle w:val="Compact"/>
      </w:pPr>
      <w:r>
        <w:rPr>
          <w:sz w:val="28"/>
        </w:rPr>
        <w:t xml:space="preserve">名①：แกนม้วนด้าย</w:t>
      </w:r>
    </w:p>
    <w:p>
      <w:pPr>
        <w:numPr>
          <w:ilvl w:val="1"/>
          <w:numId w:val="1138"/>
        </w:numPr>
        <w:pStyle w:val="Compact"/>
      </w:pPr>
      <w:r>
        <w:rPr>
          <w:sz w:val="28"/>
        </w:rPr>
        <w:t xml:space="preserve">线用完了剩下一个线轴儿 — ด้ายหมดแล้วเหลือแต่แกนม้วนด้าย</w:t>
      </w:r>
    </w:p>
    <w:p>
      <w:pPr>
        <w:numPr>
          <w:ilvl w:val="0"/>
          <w:numId w:val="1137"/>
        </w:numPr>
        <w:pStyle w:val="Compact"/>
      </w:pPr>
      <w:r>
        <w:rPr>
          <w:sz w:val="28"/>
        </w:rPr>
        <w:t xml:space="preserve">名②：หลอดด้าย</w:t>
      </w:r>
    </w:p>
    <w:p>
      <w:pPr>
        <w:numPr>
          <w:ilvl w:val="1"/>
          <w:numId w:val="1139"/>
        </w:numPr>
        <w:pStyle w:val="Compact"/>
      </w:pPr>
      <w:r>
        <w:rPr>
          <w:sz w:val="28"/>
        </w:rPr>
        <w:t xml:space="preserve">到百货商店买几个线轴儿回来 — ไปซื้อหลอดด้ายสองสามหลอดจากห้างสรรพสินค้า</w:t>
      </w:r>
    </w:p>
    <w:bookmarkEnd w:id="137"/>
    <w:bookmarkStart w:id="138" w:name="线装-xiànzhuāng-名"/>
    <w:p>
      <w:pPr>
        <w:pStyle w:val="Heading4"/>
      </w:pPr>
      <w:r>
        <w:t xml:space="preserve">线装 (xiànzhuāng) — 名</w:t>
      </w:r>
    </w:p>
    <w:p>
      <w:pPr>
        <w:numPr>
          <w:ilvl w:val="0"/>
          <w:numId w:val="1140"/>
        </w:numPr>
        <w:pStyle w:val="Compact"/>
      </w:pPr>
      <w:r>
        <w:rPr>
          <w:sz w:val="28"/>
        </w:rPr>
        <w:t xml:space="preserve">เข้าเล่มแบบเย็บด้าย</w:t>
      </w:r>
    </w:p>
    <w:p>
      <w:pPr>
        <w:numPr>
          <w:ilvl w:val="0"/>
          <w:numId w:val="1140"/>
        </w:numPr>
        <w:pStyle w:val="Compact"/>
      </w:pPr>
      <w:r>
        <w:rPr>
          <w:sz w:val="28"/>
        </w:rPr>
        <w:t xml:space="preserve">线装书 — หนังสือเย็บเล่มแบบจีนโบราณ</w:t>
      </w:r>
    </w:p>
    <w:p>
      <w:pPr>
        <w:numPr>
          <w:ilvl w:val="0"/>
          <w:numId w:val="1140"/>
        </w:numPr>
        <w:pStyle w:val="Compact"/>
      </w:pPr>
      <w:r>
        <w:rPr>
          <w:sz w:val="28"/>
        </w:rPr>
        <w:t xml:space="preserve">我的书有线装，也有平装 — หนังสือของฉันมีทั้งแบบเย็บเล่มโบราณและแบบปกอ่อน</w:t>
      </w:r>
    </w:p>
    <w:p>
      <w:pPr/>
      <w:r>
        <w:pict>
          <v:rect style="width:0;height:1.5pt" o:hralign="center" o:hrstd="t" o:hr="t"/>
        </w:pict>
      </w:r>
    </w:p>
    <w:bookmarkEnd w:id="138"/>
    <w:bookmarkEnd w:id="139"/>
    <w:bookmarkEnd w:id="140"/>
    <w:bookmarkStart w:id="147" w:name="宪-憲-xiàn"/>
    <w:p>
      <w:pPr>
        <w:pStyle w:val="Heading2"/>
      </w:pPr>
      <w:r>
        <w:t xml:space="preserve">宪 (憲) (xiàn)</w:t>
      </w:r>
    </w:p>
    <w:bookmarkStart w:id="141" w:name="基本义-5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名（书）：法令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กฎหมาย / ธรรมนูญ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名：宪法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รัฐธรรมนูญ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นามสกุล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เซี่ยน</w:t>
            </w:r>
            <w:r>
              <w:t xml:space="preserve">”</w:t>
            </w:r>
          </w:p>
        </w:tc>
      </w:tr>
    </w:tbl>
    <w:bookmarkEnd w:id="141"/>
    <w:bookmarkStart w:id="146" w:name="细分词-5"/>
    <w:p>
      <w:pPr>
        <w:pStyle w:val="Heading3"/>
      </w:pPr>
      <w:r>
        <w:t xml:space="preserve">细分词</w:t>
      </w:r>
    </w:p>
    <w:p>
      <w:pPr>
        <w:numPr>
          <w:ilvl w:val="0"/>
          <w:numId w:val="1141"/>
        </w:numPr>
        <w:pStyle w:val="Compact"/>
      </w:pPr>
      <w:r>
        <w:rPr>
          <w:sz w:val="28"/>
        </w:rPr>
        <w:t xml:space="preserve">立宪 / 修宪 / 违宪 — ร่างรัฐธรรมนูญ / แก้ไขรัฐธรรมนูญ / ละเมิดรัฐธรรมนูญ</w:t>
      </w:r>
    </w:p>
    <w:bookmarkStart w:id="142" w:name="宪兵-xiànbīng-名名队"/>
    <w:p>
      <w:pPr>
        <w:pStyle w:val="Heading4"/>
      </w:pPr>
      <w:r>
        <w:t xml:space="preserve">宪兵 (xiànbīng) — 名（名，队）</w:t>
      </w:r>
    </w:p>
    <w:p>
      <w:pPr>
        <w:numPr>
          <w:ilvl w:val="0"/>
          <w:numId w:val="1142"/>
        </w:numPr>
        <w:pStyle w:val="Compact"/>
      </w:pPr>
      <w:r>
        <w:rPr>
          <w:sz w:val="28"/>
        </w:rPr>
        <w:t xml:space="preserve">สารวัตรทหาร</w:t>
      </w:r>
    </w:p>
    <w:bookmarkEnd w:id="142"/>
    <w:bookmarkStart w:id="143" w:name="宪法-xiànfǎ-名部"/>
    <w:p>
      <w:pPr>
        <w:pStyle w:val="Heading4"/>
      </w:pPr>
      <w:r>
        <w:t xml:space="preserve">宪法 (xiànfǎ) — 名（部）</w:t>
      </w:r>
    </w:p>
    <w:p>
      <w:pPr>
        <w:numPr>
          <w:ilvl w:val="0"/>
          <w:numId w:val="1143"/>
        </w:numPr>
        <w:pStyle w:val="Compact"/>
      </w:pPr>
      <w:r>
        <w:rPr>
          <w:sz w:val="28"/>
        </w:rPr>
        <w:t xml:space="preserve">รัฐธรรมนูญ</w:t>
      </w:r>
    </w:p>
    <w:bookmarkEnd w:id="143"/>
    <w:bookmarkStart w:id="144" w:name="宪章-xiànzhāng"/>
    <w:p>
      <w:pPr>
        <w:pStyle w:val="Heading4"/>
      </w:pPr>
      <w:r>
        <w:t xml:space="preserve">宪章 (xiànzhāng)</w:t>
      </w:r>
    </w:p>
    <w:p>
      <w:pPr>
        <w:numPr>
          <w:ilvl w:val="0"/>
          <w:numId w:val="1144"/>
        </w:numPr>
        <w:pStyle w:val="Compact"/>
      </w:pPr>
      <w:r>
        <w:rPr>
          <w:sz w:val="28"/>
        </w:rPr>
        <w:t xml:space="preserve">动（书）：ยึดถือเป็นแบบอย่าง / เจริญรอยตาม — การปกครองและการทหาร (宪章文武)</w:t>
      </w:r>
    </w:p>
    <w:p>
      <w:pPr>
        <w:numPr>
          <w:ilvl w:val="0"/>
          <w:numId w:val="1144"/>
        </w:numPr>
        <w:pStyle w:val="Compact"/>
      </w:pPr>
      <w:r>
        <w:rPr>
          <w:sz w:val="28"/>
        </w:rPr>
        <w:t xml:space="preserve">名（书）：แบบแผน / ระเบียบแบบแผน</w:t>
      </w:r>
    </w:p>
    <w:p>
      <w:pPr>
        <w:numPr>
          <w:ilvl w:val="0"/>
          <w:numId w:val="1144"/>
        </w:numPr>
        <w:pStyle w:val="Compact"/>
      </w:pPr>
      <w:r>
        <w:rPr>
          <w:sz w:val="28"/>
        </w:rPr>
        <w:t xml:space="preserve">名：กฎบัตร</w:t>
      </w:r>
    </w:p>
    <w:p>
      <w:pPr>
        <w:numPr>
          <w:ilvl w:val="1"/>
          <w:numId w:val="1145"/>
        </w:numPr>
        <w:pStyle w:val="Compact"/>
      </w:pPr>
      <w:r>
        <w:rPr>
          <w:sz w:val="28"/>
        </w:rPr>
        <w:t xml:space="preserve">大宪章 — มหากฎบัตร</w:t>
      </w:r>
    </w:p>
    <w:p>
      <w:pPr>
        <w:numPr>
          <w:ilvl w:val="1"/>
          <w:numId w:val="1145"/>
        </w:numPr>
        <w:pStyle w:val="Compact"/>
      </w:pPr>
      <w:r>
        <w:rPr>
          <w:sz w:val="28"/>
        </w:rPr>
        <w:t xml:space="preserve">联合国宪章 — กฎบัตรสหประชาชาติ</w:t>
      </w:r>
    </w:p>
    <w:bookmarkEnd w:id="144"/>
    <w:bookmarkStart w:id="145" w:name="宪政-xiànzhèng-名"/>
    <w:p>
      <w:pPr>
        <w:pStyle w:val="Heading4"/>
      </w:pPr>
      <w:r>
        <w:t xml:space="preserve">宪政 (xiànzhèng) — 名</w:t>
      </w:r>
    </w:p>
    <w:p>
      <w:pPr>
        <w:numPr>
          <w:ilvl w:val="0"/>
          <w:numId w:val="1146"/>
        </w:numPr>
        <w:pStyle w:val="Compact"/>
      </w:pPr>
      <w:r>
        <w:rPr>
          <w:sz w:val="28"/>
        </w:rPr>
        <w:t xml:space="preserve">การปกครองตามรัฐธรรมนูญ</w:t>
      </w:r>
    </w:p>
    <w:p>
      <w:pPr/>
      <w:r>
        <w:pict>
          <v:rect style="width:0;height:1.5pt" o:hralign="center" o:hrstd="t" o:hr="t"/>
        </w:pict>
      </w:r>
    </w:p>
    <w:bookmarkEnd w:id="145"/>
    <w:bookmarkEnd w:id="146"/>
    <w:bookmarkEnd w:id="147"/>
    <w:bookmarkStart w:id="157" w:name="陷-xiàn"/>
    <w:p>
      <w:pPr>
        <w:pStyle w:val="Heading2"/>
      </w:pPr>
      <w:r>
        <w:t xml:space="preserve">陷 (xiàn)</w:t>
      </w:r>
    </w:p>
    <w:bookmarkStart w:id="148" w:name="基本义-6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动：陷入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จม / ติดหล่ม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动：沉溺于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จมอยู่กับ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动：凹陷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ตอบ / โหล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动：陷害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ใส่ร้าย / ทำให้ตกอยู่ใน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动（书）：陷落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แตก / เสีย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名（书）：陷阱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หลุมพราง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名：缺陷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ข้อบกพร่อง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นามสกุล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เซี่ยน</w:t>
            </w:r>
            <w:r>
              <w:t xml:space="preserve">”</w:t>
            </w:r>
          </w:p>
        </w:tc>
      </w:tr>
    </w:tbl>
    <w:bookmarkEnd w:id="148"/>
    <w:bookmarkStart w:id="149" w:name="常用词-4"/>
    <w:p>
      <w:pPr>
        <w:pStyle w:val="Heading3"/>
      </w:pPr>
      <w:r>
        <w:t xml:space="preserve">常用词</w:t>
      </w:r>
    </w:p>
    <w:p>
      <w:pPr>
        <w:numPr>
          <w:ilvl w:val="0"/>
          <w:numId w:val="1147"/>
        </w:numPr>
        <w:pStyle w:val="Compact"/>
      </w:pPr>
      <w:r>
        <w:rPr>
          <w:sz w:val="28"/>
        </w:rPr>
        <w:t xml:space="preserve">构陷 — ใส่ร้ายป้ายสี</w:t>
      </w:r>
    </w:p>
    <w:p>
      <w:pPr>
        <w:numPr>
          <w:ilvl w:val="0"/>
          <w:numId w:val="1147"/>
        </w:numPr>
        <w:pStyle w:val="Compact"/>
      </w:pPr>
      <w:r>
        <w:rPr>
          <w:sz w:val="28"/>
        </w:rPr>
        <w:t xml:space="preserve">沦陷 — ถูกยึดครอง / ตกอยู่ใน</w:t>
      </w:r>
    </w:p>
    <w:p>
      <w:pPr>
        <w:numPr>
          <w:ilvl w:val="0"/>
          <w:numId w:val="1147"/>
        </w:numPr>
        <w:pStyle w:val="Compact"/>
      </w:pPr>
      <w:r>
        <w:rPr>
          <w:sz w:val="28"/>
        </w:rPr>
        <w:t xml:space="preserve">缺陷 — ข้อบกพร่อง</w:t>
      </w:r>
    </w:p>
    <w:p>
      <w:pPr>
        <w:numPr>
          <w:ilvl w:val="0"/>
          <w:numId w:val="1147"/>
        </w:numPr>
        <w:pStyle w:val="Compact"/>
      </w:pPr>
      <w:r>
        <w:rPr>
          <w:sz w:val="28"/>
        </w:rPr>
        <w:t xml:space="preserve">失陷 — เสีย / แตก</w:t>
      </w:r>
    </w:p>
    <w:p>
      <w:pPr>
        <w:numPr>
          <w:ilvl w:val="0"/>
          <w:numId w:val="1147"/>
        </w:numPr>
        <w:pStyle w:val="Compact"/>
      </w:pPr>
      <w:r>
        <w:rPr>
          <w:sz w:val="28"/>
        </w:rPr>
        <w:t xml:space="preserve">诬陷 — ใส่ร้ายป้ายสี</w:t>
      </w:r>
    </w:p>
    <w:bookmarkEnd w:id="149"/>
    <w:bookmarkStart w:id="156" w:name="细分词-6"/>
    <w:p>
      <w:pPr>
        <w:pStyle w:val="Heading3"/>
      </w:pPr>
      <w:r>
        <w:t xml:space="preserve">细分词</w:t>
      </w:r>
    </w:p>
    <w:bookmarkStart w:id="150" w:name="陷害-xiànhài-动"/>
    <w:p>
      <w:pPr>
        <w:pStyle w:val="Heading4"/>
      </w:pPr>
      <w:r>
        <w:t xml:space="preserve">陷害 (xiànhài) — 动</w:t>
      </w:r>
    </w:p>
    <w:p>
      <w:pPr>
        <w:numPr>
          <w:ilvl w:val="0"/>
          <w:numId w:val="1148"/>
        </w:numPr>
        <w:pStyle w:val="Compact"/>
      </w:pPr>
      <w:r>
        <w:rPr>
          <w:sz w:val="28"/>
        </w:rPr>
        <w:t xml:space="preserve">ใส่ร้ายป้ายสี / กลั่นแกล้ง</w:t>
      </w:r>
    </w:p>
    <w:p>
      <w:pPr>
        <w:numPr>
          <w:ilvl w:val="0"/>
          <w:numId w:val="1148"/>
        </w:numPr>
        <w:pStyle w:val="Compact"/>
      </w:pPr>
      <w:r>
        <w:rPr>
          <w:sz w:val="28"/>
        </w:rPr>
        <w:t xml:space="preserve">防止坏分子陷害好人 — ป้องกันมิให้คนร้ายกลั่นแกล้งคนดี</w:t>
      </w:r>
    </w:p>
    <w:bookmarkEnd w:id="150"/>
    <w:bookmarkStart w:id="151" w:name="陷阱-xiànjǐng-名"/>
    <w:p>
      <w:pPr>
        <w:pStyle w:val="Heading4"/>
      </w:pPr>
      <w:r>
        <w:t xml:space="preserve">陷阱 (xiànjǐng) — 名</w:t>
      </w:r>
    </w:p>
    <w:p>
      <w:pPr>
        <w:numPr>
          <w:ilvl w:val="0"/>
          <w:numId w:val="1149"/>
        </w:numPr>
        <w:pStyle w:val="Compact"/>
      </w:pPr>
      <w:r>
        <w:rPr>
          <w:sz w:val="28"/>
        </w:rPr>
        <w:t xml:space="preserve">名①：หลุมพราง</w:t>
      </w:r>
    </w:p>
    <w:p>
      <w:pPr>
        <w:numPr>
          <w:ilvl w:val="0"/>
          <w:numId w:val="1149"/>
        </w:numPr>
        <w:pStyle w:val="Compact"/>
      </w:pPr>
      <w:r>
        <w:rPr>
          <w:sz w:val="28"/>
        </w:rPr>
        <w:t xml:space="preserve">名②：กับดัก</w:t>
      </w:r>
    </w:p>
    <w:p>
      <w:pPr>
        <w:numPr>
          <w:ilvl w:val="1"/>
          <w:numId w:val="1150"/>
        </w:numPr>
        <w:pStyle w:val="Compact"/>
      </w:pPr>
      <w:r>
        <w:rPr>
          <w:sz w:val="28"/>
        </w:rPr>
        <w:t xml:space="preserve">当心一伙坏人设下的陷阱 — ระวังกับดักที่คนเลวพวกหนึ่งวางไว้</w:t>
      </w:r>
    </w:p>
    <w:bookmarkEnd w:id="151"/>
    <w:bookmarkStart w:id="152" w:name="陷坑-xiànkēng-名"/>
    <w:p>
      <w:pPr>
        <w:pStyle w:val="Heading4"/>
      </w:pPr>
      <w:r>
        <w:t xml:space="preserve">陷坑 (xiànkēng) — 名</w:t>
      </w:r>
    </w:p>
    <w:p>
      <w:pPr>
        <w:numPr>
          <w:ilvl w:val="0"/>
          <w:numId w:val="1151"/>
        </w:numPr>
        <w:pStyle w:val="Compact"/>
      </w:pPr>
      <w:r>
        <w:rPr>
          <w:sz w:val="28"/>
        </w:rPr>
        <w:t xml:space="preserve">หลุมพราง</w:t>
      </w:r>
    </w:p>
    <w:bookmarkEnd w:id="152"/>
    <w:bookmarkStart w:id="153" w:name="陷落-xiànluò-动"/>
    <w:p>
      <w:pPr>
        <w:pStyle w:val="Heading4"/>
      </w:pPr>
      <w:r>
        <w:t xml:space="preserve">陷落 (xiànluò) — 动</w:t>
      </w:r>
    </w:p>
    <w:p>
      <w:pPr>
        <w:numPr>
          <w:ilvl w:val="0"/>
          <w:numId w:val="1152"/>
        </w:numPr>
        <w:pStyle w:val="Compact"/>
      </w:pPr>
      <w:r>
        <w:rPr>
          <w:sz w:val="28"/>
        </w:rPr>
        <w:t xml:space="preserve">动①：ทรุด / ยุบ</w:t>
      </w:r>
    </w:p>
    <w:p>
      <w:pPr>
        <w:numPr>
          <w:ilvl w:val="1"/>
          <w:numId w:val="1153"/>
        </w:numPr>
        <w:pStyle w:val="Compact"/>
      </w:pPr>
      <w:r>
        <w:rPr>
          <w:sz w:val="28"/>
        </w:rPr>
        <w:t xml:space="preserve">这里土质松软，深深陷落了下去，形成了一个大坑 — ดินแถวนี้ร่วนซุย ทรุดตัวลึกลงไป เกิดเป็นหลุมใหญ่</w:t>
      </w:r>
    </w:p>
    <w:p>
      <w:pPr>
        <w:numPr>
          <w:ilvl w:val="0"/>
          <w:numId w:val="1152"/>
        </w:numPr>
        <w:pStyle w:val="Compact"/>
      </w:pPr>
      <w:r>
        <w:rPr>
          <w:sz w:val="28"/>
        </w:rPr>
        <w:t xml:space="preserve">动②：ตกอยู่ใน</w:t>
      </w:r>
    </w:p>
    <w:p>
      <w:pPr>
        <w:numPr>
          <w:ilvl w:val="1"/>
          <w:numId w:val="1154"/>
        </w:numPr>
        <w:pStyle w:val="Compact"/>
      </w:pPr>
      <w:r>
        <w:rPr>
          <w:sz w:val="28"/>
        </w:rPr>
        <w:t xml:space="preserve">陷落重重包围之中 — ตกอยู่ในวงล้อมอันแน่นหนา</w:t>
      </w:r>
    </w:p>
    <w:p>
      <w:pPr>
        <w:numPr>
          <w:ilvl w:val="0"/>
          <w:numId w:val="1152"/>
        </w:numPr>
        <w:pStyle w:val="Compact"/>
      </w:pPr>
      <w:r>
        <w:rPr>
          <w:sz w:val="28"/>
        </w:rPr>
        <w:t xml:space="preserve">动③：แตก / เสียเมือง</w:t>
      </w:r>
    </w:p>
    <w:p>
      <w:pPr>
        <w:numPr>
          <w:ilvl w:val="1"/>
          <w:numId w:val="1155"/>
        </w:numPr>
        <w:pStyle w:val="Compact"/>
      </w:pPr>
      <w:r>
        <w:rPr>
          <w:sz w:val="28"/>
        </w:rPr>
        <w:t xml:space="preserve">防守不力，城市陷落 — ป้องกันไม่ดีพอ เมืองจึงถูกตีแตก</w:t>
      </w:r>
    </w:p>
    <w:bookmarkEnd w:id="153"/>
    <w:bookmarkStart w:id="154" w:name="陷入-xiànrù-动"/>
    <w:p>
      <w:pPr>
        <w:pStyle w:val="Heading4"/>
      </w:pPr>
      <w:r>
        <w:t xml:space="preserve">陷入 (xiànrù) — 动</w:t>
      </w:r>
    </w:p>
    <w:p>
      <w:pPr>
        <w:numPr>
          <w:ilvl w:val="0"/>
          <w:numId w:val="1156"/>
        </w:numPr>
        <w:pStyle w:val="Compact"/>
      </w:pPr>
      <w:r>
        <w:rPr>
          <w:sz w:val="28"/>
        </w:rPr>
        <w:t xml:space="preserve">动①：ตกอยู่ใน</w:t>
      </w:r>
    </w:p>
    <w:p>
      <w:pPr>
        <w:numPr>
          <w:ilvl w:val="1"/>
          <w:numId w:val="1157"/>
        </w:numPr>
        <w:pStyle w:val="Compact"/>
      </w:pPr>
      <w:r>
        <w:rPr>
          <w:sz w:val="28"/>
        </w:rPr>
        <w:t xml:space="preserve">陷入困境 — ตกอยู่ในสภาพกลืนไม่เข้าคายไม่ออก</w:t>
      </w:r>
    </w:p>
    <w:p>
      <w:pPr>
        <w:numPr>
          <w:ilvl w:val="1"/>
          <w:numId w:val="1157"/>
        </w:numPr>
        <w:pStyle w:val="Compact"/>
      </w:pPr>
      <w:r>
        <w:rPr>
          <w:sz w:val="28"/>
        </w:rPr>
        <w:t xml:space="preserve">陷入被动地位 — ตกอยู่ในสถานะที่เสียเปรียบ</w:t>
      </w:r>
    </w:p>
    <w:p>
      <w:pPr>
        <w:numPr>
          <w:ilvl w:val="1"/>
          <w:numId w:val="1157"/>
        </w:numPr>
        <w:pStyle w:val="Compact"/>
      </w:pPr>
      <w:r>
        <w:rPr>
          <w:sz w:val="28"/>
        </w:rPr>
        <w:t xml:space="preserve">谈判陷入僵局 — การเจรจาตกอยู่ในภาวะชะงักงัน</w:t>
      </w:r>
    </w:p>
    <w:p>
      <w:pPr>
        <w:numPr>
          <w:ilvl w:val="0"/>
          <w:numId w:val="1156"/>
        </w:numPr>
        <w:pStyle w:val="Compact"/>
      </w:pPr>
      <w:r>
        <w:rPr>
          <w:sz w:val="28"/>
        </w:rPr>
        <w:t xml:space="preserve">动②：จมอยู่กับ</w:t>
      </w:r>
    </w:p>
    <w:p>
      <w:pPr>
        <w:numPr>
          <w:ilvl w:val="1"/>
          <w:numId w:val="1158"/>
        </w:numPr>
        <w:pStyle w:val="Compact"/>
      </w:pPr>
      <w:r>
        <w:rPr>
          <w:sz w:val="28"/>
        </w:rPr>
        <w:t xml:space="preserve">陷入沉思 — จมอยู่ในห้วงความคิด</w:t>
      </w:r>
    </w:p>
    <w:p>
      <w:pPr>
        <w:numPr>
          <w:ilvl w:val="1"/>
          <w:numId w:val="1158"/>
        </w:numPr>
        <w:pStyle w:val="Compact"/>
      </w:pPr>
      <w:r>
        <w:rPr>
          <w:sz w:val="28"/>
        </w:rPr>
        <w:t xml:space="preserve">陷入往事的回忆中 — เพลิดเพลินอยู่กับความทรงจำในอดีต</w:t>
      </w:r>
    </w:p>
    <w:bookmarkEnd w:id="154"/>
    <w:bookmarkStart w:id="155" w:name="陷阵-xiànzhèn-动"/>
    <w:p>
      <w:pPr>
        <w:pStyle w:val="Heading4"/>
      </w:pPr>
      <w:r>
        <w:t xml:space="preserve">陷阵 (xiànzhèn) — 动</w:t>
      </w:r>
    </w:p>
    <w:p>
      <w:pPr>
        <w:numPr>
          <w:ilvl w:val="0"/>
          <w:numId w:val="1159"/>
        </w:numPr>
        <w:pStyle w:val="Compact"/>
      </w:pPr>
      <w:r>
        <w:rPr>
          <w:sz w:val="28"/>
        </w:rPr>
        <w:t xml:space="preserve">ตีฝ่าวงล้อมข้าศึก</w:t>
      </w:r>
    </w:p>
    <w:p>
      <w:pPr>
        <w:numPr>
          <w:ilvl w:val="0"/>
          <w:numId w:val="1159"/>
        </w:numPr>
        <w:pStyle w:val="Compact"/>
      </w:pPr>
      <w:r>
        <w:rPr>
          <w:sz w:val="28"/>
        </w:rPr>
        <w:t xml:space="preserve">冲锋陷阵 — บุกตะลุยตีฝ่าวงล้อมข้าศึก</w:t>
      </w:r>
    </w:p>
    <w:p>
      <w:pPr/>
      <w:r>
        <w:pict>
          <v:rect style="width:0;height:1.5pt" o:hralign="center" o:hrstd="t" o:hr="t"/>
        </w:pict>
      </w:r>
    </w:p>
    <w:bookmarkEnd w:id="155"/>
    <w:bookmarkEnd w:id="156"/>
    <w:bookmarkEnd w:id="157"/>
    <w:bookmarkStart w:id="159" w:name="馅-xiàn"/>
    <w:p>
      <w:pPr>
        <w:pStyle w:val="Heading2"/>
      </w:pPr>
      <w:r>
        <w:t xml:space="preserve">馅 (xiàn)</w:t>
      </w:r>
    </w:p>
    <w:bookmarkStart w:id="158" w:name="馅儿饼-xiànrbǐng-儿-名"/>
    <w:p>
      <w:pPr>
        <w:pStyle w:val="Heading4"/>
      </w:pPr>
      <w:r>
        <w:t xml:space="preserve">馅儿饼 (xiànrbǐng / ～儿) — 名</w:t>
      </w:r>
    </w:p>
    <w:p>
      <w:pPr>
        <w:numPr>
          <w:ilvl w:val="0"/>
          <w:numId w:val="1160"/>
        </w:numPr>
        <w:pStyle w:val="Compact"/>
      </w:pPr>
      <w:r>
        <w:rPr>
          <w:sz w:val="28"/>
        </w:rPr>
        <w:t xml:space="preserve">ไส้</w:t>
      </w:r>
    </w:p>
    <w:p>
      <w:pPr>
        <w:numPr>
          <w:ilvl w:val="0"/>
          <w:numId w:val="1160"/>
        </w:numPr>
        <w:pStyle w:val="Compact"/>
      </w:pPr>
      <w:r>
        <w:rPr>
          <w:sz w:val="28"/>
        </w:rPr>
        <w:t xml:space="preserve">肉馅儿 — ไส้เนื้อ</w:t>
      </w:r>
    </w:p>
    <w:p>
      <w:pPr>
        <w:numPr>
          <w:ilvl w:val="0"/>
          <w:numId w:val="1160"/>
        </w:numPr>
        <w:pStyle w:val="Compact"/>
      </w:pPr>
      <w:r>
        <w:rPr>
          <w:sz w:val="28"/>
        </w:rPr>
        <w:t xml:space="preserve">饺子馅儿 — ไส้เกี๊ยว</w:t>
      </w:r>
    </w:p>
    <w:p>
      <w:pPr>
        <w:numPr>
          <w:ilvl w:val="0"/>
          <w:numId w:val="1160"/>
        </w:numPr>
        <w:pStyle w:val="Compact"/>
      </w:pPr>
      <w:r>
        <w:rPr>
          <w:sz w:val="28"/>
        </w:rPr>
        <w:t xml:space="preserve">豆沙馅儿月饼 — ขนมไหว้พระจันทร์ไส้ถั่วแดง</w:t>
      </w:r>
    </w:p>
    <w:p>
      <w:pPr/>
      <w:r>
        <w:pict>
          <v:rect style="width:0;height:1.5pt" o:hralign="center" o:hrstd="t" o:hr="t"/>
        </w:pict>
      </w:r>
    </w:p>
    <w:bookmarkEnd w:id="158"/>
    <w:bookmarkEnd w:id="159"/>
    <w:bookmarkStart w:id="165" w:name="羡-xiàn"/>
    <w:p>
      <w:pPr>
        <w:pStyle w:val="Heading2"/>
      </w:pPr>
      <w:r>
        <w:t xml:space="preserve">羡 (xiàn)</w:t>
      </w:r>
    </w:p>
    <w:bookmarkStart w:id="160" w:name="基本义-7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动：羡慕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อิจฉา / ชื่นชม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นามสกุล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เซี่ยน</w:t>
            </w:r>
            <w:r>
              <w:t xml:space="preserve">”</w:t>
            </w:r>
          </w:p>
        </w:tc>
      </w:tr>
    </w:tbl>
    <w:bookmarkEnd w:id="160"/>
    <w:bookmarkStart w:id="161" w:name="常用词-5"/>
    <w:p>
      <w:pPr>
        <w:pStyle w:val="Heading3"/>
      </w:pPr>
      <w:r>
        <w:t xml:space="preserve">常用词</w:t>
      </w:r>
    </w:p>
    <w:p>
      <w:pPr>
        <w:numPr>
          <w:ilvl w:val="0"/>
          <w:numId w:val="1161"/>
        </w:numPr>
        <w:pStyle w:val="Compact"/>
      </w:pPr>
      <w:r>
        <w:rPr>
          <w:sz w:val="28"/>
        </w:rPr>
        <w:t xml:space="preserve">称羡 — แสดงความชื่นชม</w:t>
      </w:r>
    </w:p>
    <w:p>
      <w:pPr>
        <w:numPr>
          <w:ilvl w:val="0"/>
          <w:numId w:val="1161"/>
        </w:numPr>
        <w:pStyle w:val="Compact"/>
      </w:pPr>
      <w:r>
        <w:rPr>
          <w:sz w:val="28"/>
        </w:rPr>
        <w:t xml:space="preserve">欣羡 — ชื่นชมยินดี</w:t>
      </w:r>
    </w:p>
    <w:p>
      <w:pPr>
        <w:numPr>
          <w:ilvl w:val="0"/>
          <w:numId w:val="1161"/>
        </w:numPr>
        <w:pStyle w:val="Compact"/>
      </w:pPr>
      <w:r>
        <w:rPr>
          <w:sz w:val="28"/>
        </w:rPr>
        <w:t xml:space="preserve">艳羡 — อิจฉาตาร้อน</w:t>
      </w:r>
    </w:p>
    <w:bookmarkEnd w:id="161"/>
    <w:bookmarkStart w:id="164" w:name="细分词-7"/>
    <w:p>
      <w:pPr>
        <w:pStyle w:val="Heading3"/>
      </w:pPr>
      <w:r>
        <w:t xml:space="preserve">细分词</w:t>
      </w:r>
    </w:p>
    <w:bookmarkStart w:id="162" w:name="羡慕-xiànmù-动"/>
    <w:p>
      <w:pPr>
        <w:pStyle w:val="Heading4"/>
      </w:pPr>
      <w:r>
        <w:t xml:space="preserve">羡慕 (xiànmù) — 动</w:t>
      </w:r>
    </w:p>
    <w:p>
      <w:pPr>
        <w:numPr>
          <w:ilvl w:val="0"/>
          <w:numId w:val="1162"/>
        </w:numPr>
        <w:pStyle w:val="Compact"/>
      </w:pPr>
      <w:r>
        <w:rPr>
          <w:sz w:val="28"/>
        </w:rPr>
        <w:t xml:space="preserve">อิจฉา / ชื่นชม</w:t>
      </w:r>
    </w:p>
    <w:p>
      <w:pPr>
        <w:numPr>
          <w:ilvl w:val="0"/>
          <w:numId w:val="1162"/>
        </w:numPr>
        <w:pStyle w:val="Compact"/>
      </w:pPr>
      <w:r>
        <w:rPr>
          <w:sz w:val="28"/>
        </w:rPr>
        <w:t xml:space="preserve">你羡慕他有本事，他羡慕你有学问 — เธออิจฉาที่เขามีความสามารถ เขาก็อิจฉาที่เธอมีความรู้</w:t>
      </w:r>
    </w:p>
    <w:bookmarkEnd w:id="162"/>
    <w:bookmarkStart w:id="163" w:name="羡余-xiànyú-名"/>
    <w:p>
      <w:pPr>
        <w:pStyle w:val="Heading4"/>
      </w:pPr>
      <w:r>
        <w:t xml:space="preserve">羡余 (xiànyú) — 名</w:t>
      </w:r>
    </w:p>
    <w:p>
      <w:pPr>
        <w:numPr>
          <w:ilvl w:val="0"/>
          <w:numId w:val="1163"/>
        </w:numPr>
        <w:pStyle w:val="Compact"/>
      </w:pPr>
      <w:r>
        <w:rPr>
          <w:sz w:val="28"/>
        </w:rPr>
        <w:t xml:space="preserve">名①：เงินเหลือจากการจัดเก็บภาษี</w:t>
      </w:r>
    </w:p>
    <w:p>
      <w:pPr>
        <w:numPr>
          <w:ilvl w:val="0"/>
          <w:numId w:val="1163"/>
        </w:numPr>
        <w:pStyle w:val="Compact"/>
      </w:pPr>
      <w:r>
        <w:rPr>
          <w:sz w:val="28"/>
        </w:rPr>
        <w:t xml:space="preserve">名②：ส่วนเกิน / ภาษาส่วนเกิน</w:t>
      </w:r>
    </w:p>
    <w:p>
      <w:pPr>
        <w:numPr>
          <w:ilvl w:val="1"/>
          <w:numId w:val="1164"/>
        </w:numPr>
        <w:pStyle w:val="Compact"/>
      </w:pPr>
      <w:r>
        <w:rPr>
          <w:sz w:val="28"/>
        </w:rPr>
        <w:t xml:space="preserve">不论哪一种语言，总有一些羡余 — ไม่ว่าจะเป็นภาษาไหน ก็มักมีองค์ประกอบที่เกินจำเป็นอยู่บ้าง</w:t>
      </w:r>
    </w:p>
    <w:p>
      <w:pPr/>
      <w:r>
        <w:pict>
          <v:rect style="width:0;height:1.5pt" o:hralign="center" o:hrstd="t" o:hr="t"/>
        </w:pict>
      </w:r>
    </w:p>
    <w:bookmarkEnd w:id="163"/>
    <w:bookmarkEnd w:id="164"/>
    <w:bookmarkEnd w:id="165"/>
    <w:bookmarkStart w:id="166" w:name="缐-xiàn"/>
    <w:p>
      <w:pPr>
        <w:pStyle w:val="Heading2"/>
      </w:pPr>
      <w:r>
        <w:t xml:space="preserve">缐 (xiàn)</w:t>
      </w:r>
    </w:p>
    <w:p>
      <w:pPr>
        <w:numPr>
          <w:ilvl w:val="0"/>
          <w:numId w:val="1165"/>
        </w:numPr>
        <w:pStyle w:val="Compact"/>
      </w:pPr>
      <w:r>
        <w:t xml:space="preserve">名①：</w:t>
      </w:r>
      <w:r>
        <w:t xml:space="preserve">“</w:t>
      </w:r>
      <w:r>
        <w:t xml:space="preserve">线</w:t>
      </w:r>
      <w:r>
        <w:t xml:space="preserve">”</w:t>
      </w:r>
      <w:r>
        <w:rPr>
          <w:sz w:val="28"/>
        </w:rPr>
        <w:t xml:space="preserve">的异体字 — เส้น / ด้าย</w:t>
      </w:r>
    </w:p>
    <w:p>
      <w:pPr>
        <w:numPr>
          <w:ilvl w:val="0"/>
          <w:numId w:val="1165"/>
        </w:numPr>
        <w:pStyle w:val="Compact"/>
      </w:pPr>
      <w:r>
        <w:rPr>
          <w:sz w:val="28"/>
        </w:rPr>
        <w:t xml:space="preserve">名②：姓 — นามสกุล</w:t>
      </w:r>
      <w:r>
        <w:t xml:space="preserve"> </w:t>
      </w:r>
      <w:r>
        <w:t xml:space="preserve">“</w:t>
      </w:r>
      <w:r>
        <w:rPr>
          <w:sz w:val="28"/>
        </w:rPr>
        <w:t xml:space="preserve">เซี่ยน</w:t>
      </w:r>
      <w:r>
        <w:t xml:space="preserve">”</w:t>
      </w:r>
    </w:p>
    <w:p>
      <w:pPr/>
      <w:r>
        <w:pict>
          <v:rect style="width:0;height:1.5pt" o:hralign="center" o:hrstd="t" o:hr="t"/>
        </w:pict>
      </w:r>
    </w:p>
    <w:bookmarkEnd w:id="166"/>
    <w:bookmarkStart w:id="176" w:name="献-獻-xiàn"/>
    <w:p>
      <w:pPr>
        <w:pStyle w:val="Heading2"/>
      </w:pPr>
      <w:r>
        <w:t xml:space="preserve">献 (獻) (xiàn)</w:t>
      </w:r>
    </w:p>
    <w:bookmarkStart w:id="167" w:name="基本义-8"/>
    <w:p>
      <w:pPr>
        <w:pStyle w:val="Heading3"/>
      </w:pPr>
      <w:r>
        <w:t xml:space="preserve">基本义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义项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动：奉献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มอบ / ถวาย / อุทิศ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动：表演/表现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แสดง / เสนอ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名：姓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นามสกุล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เซี่ยน</w:t>
            </w:r>
            <w:r>
              <w:t xml:space="preserve">”</w:t>
            </w:r>
          </w:p>
        </w:tc>
      </w:tr>
    </w:tbl>
    <w:bookmarkEnd w:id="167"/>
    <w:bookmarkStart w:id="168" w:name="常用词-6"/>
    <w:p>
      <w:pPr>
        <w:pStyle w:val="Heading3"/>
      </w:pPr>
      <w:r>
        <w:t xml:space="preserve">常用词</w:t>
      </w:r>
    </w:p>
    <w:p>
      <w:pPr>
        <w:numPr>
          <w:ilvl w:val="0"/>
          <w:numId w:val="1166"/>
        </w:numPr>
        <w:pStyle w:val="Compact"/>
      </w:pPr>
      <w:r>
        <w:rPr>
          <w:sz w:val="28"/>
        </w:rPr>
        <w:t xml:space="preserve">呈献 — ถวาย / มอบ</w:t>
      </w:r>
    </w:p>
    <w:p>
      <w:pPr>
        <w:numPr>
          <w:ilvl w:val="0"/>
          <w:numId w:val="1166"/>
        </w:numPr>
        <w:pStyle w:val="Compact"/>
      </w:pPr>
      <w:r>
        <w:rPr>
          <w:sz w:val="28"/>
        </w:rPr>
        <w:t xml:space="preserve">奉献 — อุทิศ</w:t>
      </w:r>
    </w:p>
    <w:p>
      <w:pPr>
        <w:numPr>
          <w:ilvl w:val="0"/>
          <w:numId w:val="1166"/>
        </w:numPr>
        <w:pStyle w:val="Compact"/>
      </w:pPr>
      <w:r>
        <w:rPr>
          <w:sz w:val="28"/>
        </w:rPr>
        <w:t xml:space="preserve">贡献 — อุทิศ / การอุทิศ</w:t>
      </w:r>
    </w:p>
    <w:p>
      <w:pPr>
        <w:numPr>
          <w:ilvl w:val="0"/>
          <w:numId w:val="1166"/>
        </w:numPr>
        <w:pStyle w:val="Compact"/>
      </w:pPr>
      <w:r>
        <w:rPr>
          <w:sz w:val="28"/>
        </w:rPr>
        <w:t xml:space="preserve">捐献 — บริจาค</w:t>
      </w:r>
    </w:p>
    <w:p>
      <w:pPr>
        <w:numPr>
          <w:ilvl w:val="0"/>
          <w:numId w:val="1166"/>
        </w:numPr>
        <w:pStyle w:val="Compact"/>
      </w:pPr>
      <w:r>
        <w:rPr>
          <w:sz w:val="28"/>
        </w:rPr>
        <w:t xml:space="preserve">文献 — เอกสาร / วรรณกรรม</w:t>
      </w:r>
    </w:p>
    <w:bookmarkEnd w:id="168"/>
    <w:bookmarkStart w:id="175" w:name="细分词-8"/>
    <w:p>
      <w:pPr>
        <w:pStyle w:val="Heading3"/>
      </w:pPr>
      <w:r>
        <w:t xml:space="preserve">细分词</w:t>
      </w:r>
    </w:p>
    <w:bookmarkStart w:id="169" w:name="献宝-xiànbǎo-动"/>
    <w:p>
      <w:pPr>
        <w:pStyle w:val="Heading4"/>
      </w:pPr>
      <w:r>
        <w:t xml:space="preserve">献宝 (xiànbǎo) — 动</w:t>
      </w:r>
    </w:p>
    <w:p>
      <w:pPr>
        <w:numPr>
          <w:ilvl w:val="0"/>
          <w:numId w:val="1167"/>
        </w:numPr>
        <w:pStyle w:val="Compact"/>
      </w:pPr>
      <w:r>
        <w:rPr>
          <w:sz w:val="28"/>
        </w:rPr>
        <w:t xml:space="preserve">动①：ถวายสมบัติ</w:t>
      </w:r>
    </w:p>
    <w:p>
      <w:pPr>
        <w:numPr>
          <w:ilvl w:val="0"/>
          <w:numId w:val="1167"/>
        </w:numPr>
        <w:pStyle w:val="Compact"/>
      </w:pPr>
      <w:r>
        <w:rPr>
          <w:sz w:val="28"/>
        </w:rPr>
        <w:t xml:space="preserve">动②：เสนอสิ่งมีค่า / แสดงของดี</w:t>
      </w:r>
    </w:p>
    <w:p>
      <w:pPr>
        <w:numPr>
          <w:ilvl w:val="0"/>
          <w:numId w:val="1167"/>
        </w:numPr>
        <w:pStyle w:val="Compact"/>
      </w:pPr>
      <w:r>
        <w:rPr>
          <w:sz w:val="28"/>
        </w:rPr>
        <w:t xml:space="preserve">动③：อวดของดี / แสดงภูมิรู้</w:t>
      </w:r>
    </w:p>
    <w:bookmarkEnd w:id="169"/>
    <w:bookmarkStart w:id="170" w:name="献策-xiàncè-动"/>
    <w:p>
      <w:pPr>
        <w:pStyle w:val="Heading4"/>
      </w:pPr>
      <w:r>
        <w:t xml:space="preserve">献策 (xiàncè) — 动</w:t>
      </w:r>
    </w:p>
    <w:p>
      <w:pPr>
        <w:numPr>
          <w:ilvl w:val="0"/>
          <w:numId w:val="1168"/>
        </w:numPr>
        <w:pStyle w:val="Compact"/>
      </w:pPr>
      <w:r>
        <w:rPr>
          <w:sz w:val="28"/>
        </w:rPr>
        <w:t xml:space="preserve">เสนอแผน / เสนอกลยุทธ์</w:t>
      </w:r>
    </w:p>
    <w:p>
      <w:pPr>
        <w:numPr>
          <w:ilvl w:val="0"/>
          <w:numId w:val="1168"/>
        </w:numPr>
        <w:pStyle w:val="Compact"/>
      </w:pPr>
      <w:r>
        <w:rPr>
          <w:sz w:val="28"/>
        </w:rPr>
        <w:t xml:space="preserve">问题如何解决靠大家献策 — ปัญหาจะแก้ไขอย่างไรขึ้นอยู่กับทุกคนช่วยกันเสนอแผน</w:t>
      </w:r>
    </w:p>
    <w:bookmarkEnd w:id="170"/>
    <w:bookmarkStart w:id="171" w:name="献丑-xiànchǒu-动谦"/>
    <w:p>
      <w:pPr>
        <w:pStyle w:val="Heading4"/>
      </w:pPr>
      <w:r>
        <w:t xml:space="preserve">献丑 (xiànchǒu) — 动（谦）</w:t>
      </w:r>
    </w:p>
    <w:p>
      <w:pPr>
        <w:numPr>
          <w:ilvl w:val="0"/>
          <w:numId w:val="1169"/>
        </w:numPr>
        <w:pStyle w:val="Compact"/>
      </w:pPr>
      <w:r>
        <w:rPr>
          <w:sz w:val="28"/>
        </w:rPr>
        <w:t xml:space="preserve">แสดงฝีมืออันต่ำต้อย / ออกมาให้ขายหน้า（自谦）</w:t>
      </w:r>
    </w:p>
    <w:p>
      <w:pPr>
        <w:numPr>
          <w:ilvl w:val="0"/>
          <w:numId w:val="1169"/>
        </w:numPr>
        <w:pStyle w:val="Compact"/>
      </w:pPr>
      <w:r>
        <w:rPr>
          <w:sz w:val="28"/>
        </w:rPr>
        <w:t xml:space="preserve">他要我画儿，我就献丑了 — เขาอยากได้รูปวาดจากฉัน ฉันก็เลยเอาฝีมือห่วย ๆ ออกไปให้ขายหน้า</w:t>
      </w:r>
    </w:p>
    <w:p>
      <w:pPr>
        <w:numPr>
          <w:ilvl w:val="0"/>
          <w:numId w:val="1169"/>
        </w:numPr>
        <w:pStyle w:val="Compact"/>
      </w:pPr>
      <w:r>
        <w:rPr>
          <w:sz w:val="28"/>
        </w:rPr>
        <w:t xml:space="preserve">我在晚会上唱了一支歌，献了丑 — ฉันร้องเพลงในงานเลี้ยงคืนนั้น แสดงฝีมืออันต่ำต้อยให้เห็น</w:t>
      </w:r>
    </w:p>
    <w:bookmarkEnd w:id="171"/>
    <w:bookmarkStart w:id="172" w:name="献词-xiàncí-名"/>
    <w:p>
      <w:pPr>
        <w:pStyle w:val="Heading4"/>
      </w:pPr>
      <w:r>
        <w:t xml:space="preserve">献词 (xiàncí) — 名</w:t>
      </w:r>
    </w:p>
    <w:p>
      <w:pPr>
        <w:numPr>
          <w:ilvl w:val="0"/>
          <w:numId w:val="1170"/>
        </w:numPr>
        <w:pStyle w:val="Compact"/>
      </w:pPr>
      <w:r>
        <w:rPr>
          <w:sz w:val="28"/>
        </w:rPr>
        <w:t xml:space="preserve">สารสาส์น / คำอวยพร</w:t>
      </w:r>
    </w:p>
    <w:p>
      <w:pPr>
        <w:numPr>
          <w:ilvl w:val="0"/>
          <w:numId w:val="1170"/>
        </w:numPr>
        <w:pStyle w:val="Compact"/>
      </w:pPr>
      <w:r>
        <w:rPr>
          <w:sz w:val="28"/>
        </w:rPr>
        <w:t xml:space="preserve">元旦献词 — สารสาส์นวันขึ้นปีใหม่</w:t>
      </w:r>
    </w:p>
    <w:bookmarkEnd w:id="172"/>
    <w:bookmarkStart w:id="173" w:name="献计-xiànjì-动"/>
    <w:p>
      <w:pPr>
        <w:pStyle w:val="Heading4"/>
      </w:pPr>
      <w:r>
        <w:t xml:space="preserve">献计 (xiànjì) — 动</w:t>
      </w:r>
    </w:p>
    <w:p>
      <w:pPr>
        <w:numPr>
          <w:ilvl w:val="0"/>
          <w:numId w:val="1171"/>
        </w:numPr>
        <w:pStyle w:val="Compact"/>
      </w:pPr>
      <w:r>
        <w:rPr>
          <w:sz w:val="28"/>
        </w:rPr>
        <w:t xml:space="preserve">เสนอแผน / เสนอกลวิธี</w:t>
      </w:r>
    </w:p>
    <w:p>
      <w:pPr>
        <w:numPr>
          <w:ilvl w:val="0"/>
          <w:numId w:val="1171"/>
        </w:numPr>
        <w:pStyle w:val="Compact"/>
      </w:pPr>
      <w:r>
        <w:rPr>
          <w:sz w:val="28"/>
        </w:rPr>
        <w:t xml:space="preserve">在技术革新中人人献计 — ในงานปฏิรูปเทคโนโลยี ทุกคนต่างเสนอแผน</w:t>
      </w:r>
    </w:p>
    <w:p>
      <w:pPr>
        <w:numPr>
          <w:ilvl w:val="0"/>
          <w:numId w:val="1171"/>
        </w:numPr>
        <w:pStyle w:val="Compact"/>
      </w:pPr>
      <w:r>
        <w:rPr>
          <w:sz w:val="28"/>
        </w:rPr>
        <w:t xml:space="preserve">他献了一条妙计 — เขาเสนอแผนอันแยบยล</w:t>
      </w:r>
    </w:p>
    <w:bookmarkEnd w:id="173"/>
    <w:bookmarkStart w:id="174" w:name="献计献策-xiànjì-xiàncè-成"/>
    <w:p>
      <w:pPr>
        <w:pStyle w:val="Heading4"/>
      </w:pPr>
      <w:r>
        <w:t xml:space="preserve">献计献策 (xiànjì-xiàncè) — 成</w:t>
      </w:r>
    </w:p>
    <w:p>
      <w:pPr>
        <w:numPr>
          <w:ilvl w:val="0"/>
          <w:numId w:val="1172"/>
        </w:numPr>
        <w:pStyle w:val="Compact"/>
      </w:pPr>
      <w:r>
        <w:rPr>
          <w:sz w:val="28"/>
        </w:rPr>
        <w:t xml:space="preserve">เสนอความคิดและแผนการ</w:t>
      </w:r>
    </w:p>
    <w:p>
      <w:pPr>
        <w:numPr>
          <w:ilvl w:val="0"/>
          <w:numId w:val="1172"/>
        </w:numPr>
        <w:pStyle w:val="Compact"/>
      </w:pPr>
      <w:r>
        <w:rPr>
          <w:sz w:val="28"/>
        </w:rPr>
        <w:t xml:space="preserve">欢迎大家献计献策 — ยินดีต้อนรับทุกท่านเสนอความคิดและแผนการ</w:t>
      </w:r>
    </w:p>
    <w:bookmarkEnd w:id="174"/>
    <w:bookmarkEnd w:id="175"/>
    <w:bookmarkEnd w:id="17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widowControl w:val="0"/>
    </w:pPr>
    <w:rPr>
      <w:sz w:val="22"/>
    </w:r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2026-06-28T03:01:43Z</dcterms:created>
  <dcterms:modified xsi:type="dcterms:W3CDTF">2026-06-28T03:01:43Z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